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BD0" w:rsidRPr="003C745F" w:rsidRDefault="00642BD0" w:rsidP="00642BD0">
      <w:pPr>
        <w:spacing w:after="0" w:line="240" w:lineRule="auto"/>
        <w:rPr>
          <w:rFonts w:eastAsia="Cambria" w:cs="Calibri"/>
          <w:sz w:val="20"/>
          <w:szCs w:val="24"/>
          <w:lang w:bidi="ar-LY"/>
        </w:rPr>
      </w:pPr>
    </w:p>
    <w:tbl>
      <w:tblPr>
        <w:tblpPr w:leftFromText="180" w:rightFromText="180" w:vertAnchor="text" w:horzAnchor="page" w:tblpX="7261" w:tblpY="176"/>
        <w:tblW w:w="2102" w:type="pct"/>
        <w:tblBorders>
          <w:left w:val="single" w:sz="18" w:space="0" w:color="44546A" w:themeColor="text2"/>
        </w:tblBorders>
        <w:tblLook w:val="04A0" w:firstRow="1" w:lastRow="0" w:firstColumn="1" w:lastColumn="0" w:noHBand="0" w:noVBand="1"/>
      </w:tblPr>
      <w:tblGrid>
        <w:gridCol w:w="3814"/>
      </w:tblGrid>
      <w:tr w:rsidR="00642BD0" w:rsidRPr="003C745F" w:rsidTr="00B663E6">
        <w:tc>
          <w:tcPr>
            <w:tcW w:w="5000" w:type="pct"/>
            <w:tcBorders>
              <w:top w:val="nil"/>
              <w:left w:val="nil"/>
              <w:bottom w:val="nil"/>
              <w:right w:val="nil"/>
            </w:tcBorders>
            <w:vAlign w:val="center"/>
            <w:hideMark/>
          </w:tcPr>
          <w:p w:rsidR="00642BD0" w:rsidRPr="003C745F" w:rsidRDefault="00642BD0" w:rsidP="00B663E6">
            <w:pPr>
              <w:overflowPunct w:val="0"/>
              <w:autoSpaceDE w:val="0"/>
              <w:autoSpaceDN w:val="0"/>
              <w:adjustRightInd w:val="0"/>
              <w:spacing w:after="0" w:line="240" w:lineRule="auto"/>
              <w:ind w:firstLine="284"/>
              <w:jc w:val="center"/>
              <w:rPr>
                <w:rFonts w:cs="Calibri"/>
                <w:bCs/>
                <w:sz w:val="28"/>
                <w:szCs w:val="28"/>
              </w:rPr>
            </w:pPr>
            <w:r w:rsidRPr="003C745F">
              <w:rPr>
                <w:rFonts w:cs="Calibri"/>
                <w:bCs/>
                <w:sz w:val="28"/>
                <w:szCs w:val="28"/>
              </w:rPr>
              <w:t>DIRECTION D’INFRASTRUCTURE</w:t>
            </w:r>
          </w:p>
        </w:tc>
      </w:tr>
      <w:tr w:rsidR="00642BD0" w:rsidRPr="003C745F" w:rsidTr="00B663E6">
        <w:tc>
          <w:tcPr>
            <w:tcW w:w="5000" w:type="pct"/>
            <w:tcBorders>
              <w:top w:val="nil"/>
              <w:left w:val="nil"/>
              <w:bottom w:val="nil"/>
              <w:right w:val="nil"/>
            </w:tcBorders>
            <w:vAlign w:val="center"/>
            <w:hideMark/>
          </w:tcPr>
          <w:p w:rsidR="00642BD0" w:rsidRPr="003C745F" w:rsidRDefault="00642BD0" w:rsidP="00B663E6">
            <w:pPr>
              <w:overflowPunct w:val="0"/>
              <w:autoSpaceDE w:val="0"/>
              <w:autoSpaceDN w:val="0"/>
              <w:adjustRightInd w:val="0"/>
              <w:spacing w:after="0" w:line="240" w:lineRule="auto"/>
              <w:ind w:firstLine="284"/>
              <w:jc w:val="center"/>
              <w:rPr>
                <w:rFonts w:cs="Calibri"/>
                <w:bCs/>
                <w:sz w:val="28"/>
                <w:szCs w:val="28"/>
              </w:rPr>
            </w:pPr>
            <w:r w:rsidRPr="003C745F">
              <w:rPr>
                <w:rFonts w:cs="Calibri"/>
                <w:bCs/>
                <w:sz w:val="28"/>
                <w:szCs w:val="28"/>
              </w:rPr>
              <w:t>DE LA DEFENSE DE NOUMEA</w:t>
            </w:r>
          </w:p>
        </w:tc>
      </w:tr>
      <w:tr w:rsidR="00642BD0" w:rsidRPr="003C745F" w:rsidTr="00B663E6">
        <w:tc>
          <w:tcPr>
            <w:tcW w:w="5000" w:type="pct"/>
            <w:tcBorders>
              <w:top w:val="nil"/>
              <w:left w:val="nil"/>
              <w:bottom w:val="nil"/>
              <w:right w:val="nil"/>
            </w:tcBorders>
            <w:vAlign w:val="center"/>
            <w:hideMark/>
          </w:tcPr>
          <w:p w:rsidR="00642BD0" w:rsidRPr="003C745F" w:rsidRDefault="00642BD0" w:rsidP="00B663E6">
            <w:pPr>
              <w:overflowPunct w:val="0"/>
              <w:autoSpaceDE w:val="0"/>
              <w:autoSpaceDN w:val="0"/>
              <w:adjustRightInd w:val="0"/>
              <w:spacing w:line="240" w:lineRule="auto"/>
              <w:ind w:firstLine="284"/>
              <w:rPr>
                <w:rFonts w:cs="Calibri"/>
                <w:bCs/>
                <w:sz w:val="28"/>
                <w:szCs w:val="28"/>
              </w:rPr>
            </w:pPr>
          </w:p>
        </w:tc>
      </w:tr>
    </w:tbl>
    <w:p w:rsidR="00642BD0" w:rsidRPr="003C745F" w:rsidRDefault="00642BD0" w:rsidP="00642BD0">
      <w:pPr>
        <w:suppressAutoHyphens/>
        <w:autoSpaceDN w:val="0"/>
        <w:spacing w:after="0" w:line="240" w:lineRule="auto"/>
        <w:rPr>
          <w:rFonts w:cs="Calibri"/>
          <w:b/>
          <w:sz w:val="48"/>
          <w:szCs w:val="48"/>
          <w:lang w:eastAsia="fr-FR"/>
        </w:rPr>
      </w:pPr>
      <w:r w:rsidRPr="003C745F">
        <w:rPr>
          <w:rFonts w:cs="Calibri"/>
          <w:noProof/>
          <w:sz w:val="20"/>
          <w:szCs w:val="20"/>
          <w:lang w:eastAsia="fr-FR"/>
        </w:rPr>
        <w:drawing>
          <wp:inline distT="0" distB="0" distL="0" distR="0" wp14:anchorId="4BFD763A" wp14:editId="55AD78B8">
            <wp:extent cx="1447800" cy="1314450"/>
            <wp:effectExtent l="0" t="0" r="0" b="0"/>
            <wp:docPr id="3" name="Image 55" descr="Ministère des Armées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descr="Ministère des Armées — Wikipédi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0" cy="1314450"/>
                    </a:xfrm>
                    <a:prstGeom prst="rect">
                      <a:avLst/>
                    </a:prstGeom>
                    <a:noFill/>
                    <a:ln>
                      <a:noFill/>
                    </a:ln>
                  </pic:spPr>
                </pic:pic>
              </a:graphicData>
            </a:graphic>
          </wp:inline>
        </w:drawing>
      </w:r>
    </w:p>
    <w:p w:rsidR="00642BD0" w:rsidRPr="003C745F" w:rsidRDefault="00642BD0" w:rsidP="00642BD0">
      <w:pPr>
        <w:suppressAutoHyphens/>
        <w:autoSpaceDN w:val="0"/>
        <w:spacing w:after="0" w:line="240" w:lineRule="auto"/>
        <w:jc w:val="center"/>
        <w:rPr>
          <w:rFonts w:cs="Calibri"/>
          <w:b/>
          <w:sz w:val="48"/>
          <w:szCs w:val="48"/>
          <w:lang w:eastAsia="fr-FR"/>
        </w:rPr>
      </w:pPr>
      <w:r w:rsidRPr="003C745F">
        <w:rPr>
          <w:rFonts w:cs="Calibri"/>
          <w:b/>
          <w:sz w:val="48"/>
          <w:szCs w:val="48"/>
          <w:lang w:eastAsia="fr-FR"/>
        </w:rPr>
        <w:t>MARCHE PUBLIC DE TRAVAUX</w:t>
      </w:r>
    </w:p>
    <w:p w:rsidR="00642BD0" w:rsidRPr="003C745F" w:rsidRDefault="00642BD0" w:rsidP="00642BD0">
      <w:pPr>
        <w:suppressAutoHyphens/>
        <w:autoSpaceDN w:val="0"/>
        <w:spacing w:after="0" w:line="240" w:lineRule="auto"/>
        <w:rPr>
          <w:rFonts w:cs="Calibri"/>
          <w:b/>
          <w:sz w:val="40"/>
          <w:szCs w:val="40"/>
          <w:lang w:eastAsia="fr-FR"/>
        </w:rPr>
      </w:pPr>
    </w:p>
    <w:tbl>
      <w:tblPr>
        <w:tblStyle w:val="Grilledutableau7"/>
        <w:tblW w:w="0" w:type="auto"/>
        <w:tblInd w:w="562" w:type="dxa"/>
        <w:tblLook w:val="04A0" w:firstRow="1" w:lastRow="0" w:firstColumn="1" w:lastColumn="0" w:noHBand="0" w:noVBand="1"/>
      </w:tblPr>
      <w:tblGrid>
        <w:gridCol w:w="8500"/>
      </w:tblGrid>
      <w:tr w:rsidR="00642BD0" w:rsidRPr="003C745F" w:rsidTr="00B663E6">
        <w:tc>
          <w:tcPr>
            <w:tcW w:w="8505" w:type="dxa"/>
            <w:tcBorders>
              <w:top w:val="single" w:sz="4" w:space="0" w:color="auto"/>
              <w:left w:val="single" w:sz="4" w:space="0" w:color="auto"/>
              <w:bottom w:val="single" w:sz="4" w:space="0" w:color="auto"/>
              <w:right w:val="single" w:sz="4" w:space="0" w:color="auto"/>
            </w:tcBorders>
          </w:tcPr>
          <w:p w:rsidR="00642BD0" w:rsidRPr="003C745F" w:rsidRDefault="00642BD0" w:rsidP="00B663E6">
            <w:pPr>
              <w:autoSpaceDN w:val="0"/>
              <w:spacing w:after="0" w:line="240" w:lineRule="auto"/>
              <w:rPr>
                <w:rFonts w:cs="Calibri"/>
                <w:b/>
                <w:sz w:val="32"/>
                <w:szCs w:val="32"/>
              </w:rPr>
            </w:pPr>
          </w:p>
          <w:p w:rsidR="00642BD0" w:rsidRPr="003C745F" w:rsidRDefault="00642BD0" w:rsidP="00B663E6">
            <w:pPr>
              <w:autoSpaceDN w:val="0"/>
              <w:spacing w:after="0" w:line="240" w:lineRule="auto"/>
              <w:jc w:val="center"/>
              <w:rPr>
                <w:rFonts w:cs="Calibri"/>
                <w:b/>
                <w:sz w:val="40"/>
                <w:szCs w:val="40"/>
              </w:rPr>
            </w:pPr>
            <w:r>
              <w:rPr>
                <w:rFonts w:cs="Calibri"/>
                <w:b/>
                <w:sz w:val="40"/>
                <w:szCs w:val="40"/>
              </w:rPr>
              <w:t>CADRE DU MEMOIRE TECHNIQUE</w:t>
            </w:r>
          </w:p>
          <w:p w:rsidR="00642BD0" w:rsidRPr="003C745F" w:rsidRDefault="00642BD0" w:rsidP="00B663E6">
            <w:pPr>
              <w:autoSpaceDN w:val="0"/>
              <w:spacing w:after="0" w:line="240" w:lineRule="auto"/>
              <w:rPr>
                <w:rFonts w:cs="Calibri"/>
                <w:b/>
                <w:color w:val="0070C0"/>
                <w:sz w:val="32"/>
                <w:szCs w:val="32"/>
              </w:rPr>
            </w:pPr>
          </w:p>
        </w:tc>
      </w:tr>
    </w:tbl>
    <w:p w:rsidR="00642BD0" w:rsidRPr="003C745F" w:rsidRDefault="00642BD0" w:rsidP="00642BD0">
      <w:pPr>
        <w:suppressAutoHyphens/>
        <w:autoSpaceDN w:val="0"/>
        <w:spacing w:after="0" w:line="240" w:lineRule="auto"/>
        <w:rPr>
          <w:rFonts w:cs="Calibri"/>
          <w:b/>
          <w:color w:val="0070C0"/>
          <w:sz w:val="44"/>
          <w:szCs w:val="44"/>
          <w:lang w:eastAsia="fr-FR"/>
        </w:rPr>
      </w:pPr>
    </w:p>
    <w:tbl>
      <w:tblPr>
        <w:tblStyle w:val="Grilledutableau7"/>
        <w:tblW w:w="0" w:type="auto"/>
        <w:tblInd w:w="0" w:type="dxa"/>
        <w:tblLook w:val="04A0" w:firstRow="1" w:lastRow="0" w:firstColumn="1" w:lastColumn="0" w:noHBand="0" w:noVBand="1"/>
      </w:tblPr>
      <w:tblGrid>
        <w:gridCol w:w="9062"/>
      </w:tblGrid>
      <w:tr w:rsidR="00642BD0" w:rsidRPr="003C745F" w:rsidTr="00B663E6">
        <w:tc>
          <w:tcPr>
            <w:tcW w:w="9771" w:type="dxa"/>
            <w:tcBorders>
              <w:top w:val="single" w:sz="4" w:space="0" w:color="auto"/>
              <w:left w:val="single" w:sz="4" w:space="0" w:color="auto"/>
              <w:bottom w:val="single" w:sz="4" w:space="0" w:color="auto"/>
              <w:right w:val="single" w:sz="4" w:space="0" w:color="auto"/>
            </w:tcBorders>
            <w:shd w:val="clear" w:color="auto" w:fill="BFBFBF"/>
            <w:hideMark/>
          </w:tcPr>
          <w:p w:rsidR="00642BD0" w:rsidRPr="00642BD0" w:rsidRDefault="00642BD0" w:rsidP="00642BD0">
            <w:pPr>
              <w:autoSpaceDN w:val="0"/>
              <w:spacing w:after="0" w:line="244" w:lineRule="auto"/>
              <w:jc w:val="center"/>
              <w:rPr>
                <w:rFonts w:cs="Calibri"/>
                <w:b/>
                <w:sz w:val="22"/>
                <w:szCs w:val="22"/>
              </w:rPr>
            </w:pPr>
            <w:r w:rsidRPr="00642BD0">
              <w:rPr>
                <w:rFonts w:cs="Calibri"/>
                <w:b/>
                <w:sz w:val="22"/>
                <w:szCs w:val="22"/>
              </w:rPr>
              <w:t>Maître de l’ouvrage</w:t>
            </w:r>
          </w:p>
        </w:tc>
      </w:tr>
      <w:tr w:rsidR="00642BD0" w:rsidRPr="003C745F" w:rsidTr="00B663E6">
        <w:tc>
          <w:tcPr>
            <w:tcW w:w="9771" w:type="dxa"/>
            <w:tcBorders>
              <w:top w:val="single" w:sz="4" w:space="0" w:color="auto"/>
              <w:left w:val="single" w:sz="4" w:space="0" w:color="auto"/>
              <w:bottom w:val="single" w:sz="4" w:space="0" w:color="auto"/>
              <w:right w:val="single" w:sz="4" w:space="0" w:color="auto"/>
            </w:tcBorders>
          </w:tcPr>
          <w:p w:rsidR="00642BD0" w:rsidRPr="003C745F" w:rsidRDefault="00642BD0" w:rsidP="00B663E6">
            <w:pPr>
              <w:autoSpaceDN w:val="0"/>
              <w:spacing w:after="0" w:line="244" w:lineRule="auto"/>
              <w:rPr>
                <w:rFonts w:cs="Calibri"/>
                <w:b/>
                <w:sz w:val="20"/>
              </w:rPr>
            </w:pPr>
          </w:p>
          <w:p w:rsidR="00642BD0" w:rsidRPr="003C745F" w:rsidRDefault="00642BD0" w:rsidP="00642BD0">
            <w:pPr>
              <w:autoSpaceDN w:val="0"/>
              <w:spacing w:after="0" w:line="244" w:lineRule="auto"/>
              <w:jc w:val="center"/>
              <w:rPr>
                <w:rFonts w:cs="Calibri"/>
                <w:bCs/>
                <w:sz w:val="28"/>
                <w:szCs w:val="28"/>
              </w:rPr>
            </w:pPr>
            <w:r w:rsidRPr="003C745F">
              <w:rPr>
                <w:rFonts w:cs="Calibri"/>
                <w:bCs/>
                <w:sz w:val="28"/>
                <w:szCs w:val="28"/>
              </w:rPr>
              <w:t>ETAT – MINISTERE DES ARMEES</w:t>
            </w:r>
          </w:p>
          <w:p w:rsidR="00642BD0" w:rsidRPr="003C745F" w:rsidRDefault="00642BD0" w:rsidP="00B663E6">
            <w:pPr>
              <w:autoSpaceDN w:val="0"/>
              <w:spacing w:after="0" w:line="244" w:lineRule="auto"/>
              <w:rPr>
                <w:rFonts w:cs="Calibri"/>
                <w:b/>
              </w:rPr>
            </w:pPr>
          </w:p>
        </w:tc>
      </w:tr>
    </w:tbl>
    <w:p w:rsidR="00642BD0" w:rsidRPr="003C745F" w:rsidRDefault="00642BD0" w:rsidP="00642BD0">
      <w:pPr>
        <w:suppressAutoHyphens/>
        <w:autoSpaceDN w:val="0"/>
        <w:spacing w:after="0" w:line="244" w:lineRule="auto"/>
        <w:rPr>
          <w:rFonts w:cs="Calibri"/>
          <w:b/>
          <w:sz w:val="20"/>
          <w:szCs w:val="20"/>
          <w:lang w:eastAsia="fr-FR"/>
        </w:rPr>
      </w:pPr>
    </w:p>
    <w:p w:rsidR="00642BD0" w:rsidRPr="003C745F" w:rsidRDefault="00642BD0" w:rsidP="00642BD0">
      <w:pPr>
        <w:suppressAutoHyphens/>
        <w:autoSpaceDN w:val="0"/>
        <w:spacing w:after="0" w:line="244" w:lineRule="auto"/>
        <w:rPr>
          <w:rFonts w:cs="Calibri"/>
          <w:b/>
          <w:sz w:val="20"/>
          <w:szCs w:val="20"/>
          <w:lang w:eastAsia="fr-FR"/>
        </w:rPr>
      </w:pPr>
    </w:p>
    <w:tbl>
      <w:tblPr>
        <w:tblStyle w:val="Grilledutableau7"/>
        <w:tblW w:w="0" w:type="auto"/>
        <w:tblInd w:w="0" w:type="dxa"/>
        <w:tblLook w:val="04A0" w:firstRow="1" w:lastRow="0" w:firstColumn="1" w:lastColumn="0" w:noHBand="0" w:noVBand="1"/>
      </w:tblPr>
      <w:tblGrid>
        <w:gridCol w:w="9062"/>
      </w:tblGrid>
      <w:tr w:rsidR="00642BD0" w:rsidRPr="003C745F" w:rsidTr="00B663E6">
        <w:tc>
          <w:tcPr>
            <w:tcW w:w="9771" w:type="dxa"/>
            <w:tcBorders>
              <w:top w:val="single" w:sz="4" w:space="0" w:color="auto"/>
              <w:left w:val="single" w:sz="4" w:space="0" w:color="auto"/>
              <w:bottom w:val="single" w:sz="4" w:space="0" w:color="auto"/>
              <w:right w:val="single" w:sz="4" w:space="0" w:color="auto"/>
            </w:tcBorders>
            <w:shd w:val="clear" w:color="auto" w:fill="BFBFBF"/>
            <w:hideMark/>
          </w:tcPr>
          <w:p w:rsidR="00642BD0" w:rsidRPr="00642BD0" w:rsidRDefault="00642BD0" w:rsidP="00642BD0">
            <w:pPr>
              <w:autoSpaceDN w:val="0"/>
              <w:spacing w:after="0" w:line="244" w:lineRule="auto"/>
              <w:jc w:val="center"/>
              <w:rPr>
                <w:rFonts w:cs="Calibri"/>
                <w:b/>
                <w:sz w:val="22"/>
                <w:szCs w:val="22"/>
              </w:rPr>
            </w:pPr>
            <w:r w:rsidRPr="00642BD0">
              <w:rPr>
                <w:rFonts w:cs="Calibri"/>
                <w:b/>
                <w:sz w:val="22"/>
                <w:szCs w:val="22"/>
              </w:rPr>
              <w:t>Acheteur</w:t>
            </w:r>
          </w:p>
        </w:tc>
      </w:tr>
      <w:tr w:rsidR="00642BD0" w:rsidRPr="003C745F" w:rsidTr="00B663E6">
        <w:tc>
          <w:tcPr>
            <w:tcW w:w="9771" w:type="dxa"/>
            <w:tcBorders>
              <w:top w:val="single" w:sz="4" w:space="0" w:color="auto"/>
              <w:left w:val="single" w:sz="4" w:space="0" w:color="auto"/>
              <w:bottom w:val="single" w:sz="4" w:space="0" w:color="auto"/>
              <w:right w:val="single" w:sz="4" w:space="0" w:color="auto"/>
            </w:tcBorders>
          </w:tcPr>
          <w:p w:rsidR="00642BD0" w:rsidRPr="003C745F" w:rsidRDefault="00642BD0" w:rsidP="00B663E6">
            <w:pPr>
              <w:autoSpaceDN w:val="0"/>
              <w:spacing w:after="0" w:line="244" w:lineRule="auto"/>
              <w:rPr>
                <w:rFonts w:cs="Calibri"/>
                <w:b/>
                <w:sz w:val="20"/>
              </w:rPr>
            </w:pPr>
          </w:p>
          <w:p w:rsidR="00642BD0" w:rsidRPr="00642BD0" w:rsidRDefault="00642BD0" w:rsidP="00642BD0">
            <w:pPr>
              <w:autoSpaceDN w:val="0"/>
              <w:spacing w:after="0" w:line="244" w:lineRule="auto"/>
              <w:jc w:val="center"/>
              <w:rPr>
                <w:rFonts w:cs="Calibri"/>
                <w:bCs/>
              </w:rPr>
            </w:pPr>
            <w:r w:rsidRPr="00642BD0">
              <w:rPr>
                <w:rFonts w:cs="Calibri"/>
                <w:bCs/>
              </w:rPr>
              <w:t>Monsieur le directeur de la direction d’infrastructure de la défense de Nouméa (DID-NMA)</w:t>
            </w:r>
          </w:p>
          <w:p w:rsidR="00642BD0" w:rsidRPr="003C745F" w:rsidRDefault="00642BD0" w:rsidP="00B663E6">
            <w:pPr>
              <w:autoSpaceDN w:val="0"/>
              <w:spacing w:after="0" w:line="244" w:lineRule="auto"/>
              <w:rPr>
                <w:rFonts w:cs="Calibri"/>
                <w:b/>
                <w:sz w:val="20"/>
              </w:rPr>
            </w:pPr>
          </w:p>
        </w:tc>
      </w:tr>
    </w:tbl>
    <w:p w:rsidR="00642BD0" w:rsidRPr="003C745F" w:rsidRDefault="00642BD0" w:rsidP="00642BD0">
      <w:pPr>
        <w:suppressAutoHyphens/>
        <w:autoSpaceDN w:val="0"/>
        <w:spacing w:after="0" w:line="244" w:lineRule="auto"/>
        <w:rPr>
          <w:rFonts w:cs="Calibri"/>
          <w:b/>
          <w:sz w:val="20"/>
          <w:szCs w:val="20"/>
          <w:lang w:eastAsia="fr-FR"/>
        </w:rPr>
      </w:pPr>
    </w:p>
    <w:p w:rsidR="00642BD0" w:rsidRPr="003C745F" w:rsidRDefault="00642BD0" w:rsidP="00642BD0">
      <w:pPr>
        <w:suppressAutoHyphens/>
        <w:autoSpaceDN w:val="0"/>
        <w:spacing w:after="0" w:line="244" w:lineRule="auto"/>
        <w:rPr>
          <w:rFonts w:cs="Calibri"/>
          <w:b/>
          <w:sz w:val="20"/>
          <w:szCs w:val="20"/>
          <w:lang w:eastAsia="fr-FR"/>
        </w:rPr>
      </w:pPr>
    </w:p>
    <w:tbl>
      <w:tblPr>
        <w:tblStyle w:val="Grilledutableau7"/>
        <w:tblW w:w="0" w:type="auto"/>
        <w:tblInd w:w="0" w:type="dxa"/>
        <w:tblLook w:val="04A0" w:firstRow="1" w:lastRow="0" w:firstColumn="1" w:lastColumn="0" w:noHBand="0" w:noVBand="1"/>
      </w:tblPr>
      <w:tblGrid>
        <w:gridCol w:w="9062"/>
      </w:tblGrid>
      <w:tr w:rsidR="00642BD0" w:rsidRPr="003C745F" w:rsidTr="00B663E6">
        <w:tc>
          <w:tcPr>
            <w:tcW w:w="9771" w:type="dxa"/>
            <w:tcBorders>
              <w:top w:val="single" w:sz="4" w:space="0" w:color="auto"/>
              <w:left w:val="single" w:sz="4" w:space="0" w:color="auto"/>
              <w:bottom w:val="single" w:sz="4" w:space="0" w:color="auto"/>
              <w:right w:val="single" w:sz="4" w:space="0" w:color="auto"/>
            </w:tcBorders>
            <w:shd w:val="clear" w:color="auto" w:fill="BFBFBF"/>
            <w:hideMark/>
          </w:tcPr>
          <w:p w:rsidR="00642BD0" w:rsidRPr="00642BD0" w:rsidRDefault="00642BD0" w:rsidP="00642BD0">
            <w:pPr>
              <w:autoSpaceDN w:val="0"/>
              <w:spacing w:after="0" w:line="244" w:lineRule="auto"/>
              <w:jc w:val="center"/>
              <w:rPr>
                <w:rFonts w:cs="Calibri"/>
                <w:b/>
                <w:sz w:val="22"/>
                <w:szCs w:val="22"/>
              </w:rPr>
            </w:pPr>
            <w:r w:rsidRPr="00642BD0">
              <w:rPr>
                <w:rFonts w:cs="Calibri"/>
                <w:b/>
                <w:sz w:val="22"/>
                <w:szCs w:val="22"/>
              </w:rPr>
              <w:t>Conducteur d’opération</w:t>
            </w:r>
          </w:p>
        </w:tc>
      </w:tr>
      <w:tr w:rsidR="00642BD0" w:rsidRPr="003C745F" w:rsidTr="00B663E6">
        <w:tc>
          <w:tcPr>
            <w:tcW w:w="9771" w:type="dxa"/>
            <w:tcBorders>
              <w:top w:val="single" w:sz="4" w:space="0" w:color="auto"/>
              <w:left w:val="single" w:sz="4" w:space="0" w:color="auto"/>
              <w:bottom w:val="single" w:sz="4" w:space="0" w:color="auto"/>
              <w:right w:val="single" w:sz="4" w:space="0" w:color="auto"/>
            </w:tcBorders>
          </w:tcPr>
          <w:p w:rsidR="00642BD0" w:rsidRPr="003C745F" w:rsidRDefault="00642BD0" w:rsidP="00B663E6">
            <w:pPr>
              <w:autoSpaceDN w:val="0"/>
              <w:spacing w:after="0" w:line="244" w:lineRule="auto"/>
              <w:rPr>
                <w:rFonts w:cs="Calibri"/>
                <w:b/>
                <w:sz w:val="20"/>
              </w:rPr>
            </w:pPr>
          </w:p>
          <w:p w:rsidR="00642BD0" w:rsidRPr="00642BD0" w:rsidRDefault="00642BD0" w:rsidP="00642BD0">
            <w:pPr>
              <w:autoSpaceDN w:val="0"/>
              <w:spacing w:after="0" w:line="244" w:lineRule="auto"/>
              <w:jc w:val="center"/>
              <w:rPr>
                <w:rFonts w:cs="Calibri"/>
                <w:bCs/>
              </w:rPr>
            </w:pPr>
            <w:r w:rsidRPr="00642BD0">
              <w:rPr>
                <w:rFonts w:cs="Calibri"/>
                <w:bCs/>
              </w:rPr>
              <w:t>Division projets</w:t>
            </w:r>
          </w:p>
          <w:p w:rsidR="00642BD0" w:rsidRPr="00642BD0" w:rsidRDefault="00642BD0" w:rsidP="00642BD0">
            <w:pPr>
              <w:autoSpaceDN w:val="0"/>
              <w:spacing w:after="0" w:line="244" w:lineRule="auto"/>
              <w:jc w:val="center"/>
              <w:rPr>
                <w:rFonts w:cs="Calibri"/>
                <w:bCs/>
              </w:rPr>
            </w:pPr>
            <w:proofErr w:type="gramStart"/>
            <w:r w:rsidRPr="00642BD0">
              <w:rPr>
                <w:rFonts w:cs="Calibri"/>
                <w:bCs/>
              </w:rPr>
              <w:t>de</w:t>
            </w:r>
            <w:proofErr w:type="gramEnd"/>
            <w:r w:rsidRPr="00642BD0">
              <w:rPr>
                <w:rFonts w:cs="Calibri"/>
                <w:bCs/>
              </w:rPr>
              <w:t xml:space="preserve"> la direction d’infrastructure de la défense de Nouméa</w:t>
            </w:r>
          </w:p>
          <w:p w:rsidR="00642BD0" w:rsidRPr="003C745F" w:rsidRDefault="00642BD0" w:rsidP="00B663E6">
            <w:pPr>
              <w:autoSpaceDN w:val="0"/>
              <w:spacing w:after="0" w:line="244" w:lineRule="auto"/>
              <w:rPr>
                <w:rFonts w:cs="Calibri"/>
                <w:b/>
                <w:sz w:val="20"/>
              </w:rPr>
            </w:pPr>
          </w:p>
        </w:tc>
      </w:tr>
    </w:tbl>
    <w:p w:rsidR="00642BD0" w:rsidRPr="003C745F" w:rsidRDefault="00642BD0" w:rsidP="00642BD0">
      <w:pPr>
        <w:suppressAutoHyphens/>
        <w:autoSpaceDN w:val="0"/>
        <w:spacing w:after="0" w:line="244" w:lineRule="auto"/>
        <w:rPr>
          <w:rFonts w:cs="Calibri"/>
          <w:b/>
          <w:sz w:val="20"/>
          <w:szCs w:val="20"/>
          <w:lang w:eastAsia="fr-FR"/>
        </w:rPr>
      </w:pPr>
    </w:p>
    <w:p w:rsidR="00642BD0" w:rsidRPr="003C745F" w:rsidRDefault="00642BD0" w:rsidP="00642BD0">
      <w:pPr>
        <w:suppressAutoHyphens/>
        <w:autoSpaceDN w:val="0"/>
        <w:spacing w:after="0" w:line="244" w:lineRule="auto"/>
        <w:rPr>
          <w:rFonts w:cs="Calibri"/>
          <w:b/>
          <w:sz w:val="20"/>
          <w:szCs w:val="20"/>
          <w:lang w:eastAsia="fr-FR"/>
        </w:rPr>
      </w:pPr>
    </w:p>
    <w:tbl>
      <w:tblPr>
        <w:tblStyle w:val="Grilledutableau7"/>
        <w:tblW w:w="0" w:type="auto"/>
        <w:tblInd w:w="0" w:type="dxa"/>
        <w:tblLook w:val="04A0" w:firstRow="1" w:lastRow="0" w:firstColumn="1" w:lastColumn="0" w:noHBand="0" w:noVBand="1"/>
      </w:tblPr>
      <w:tblGrid>
        <w:gridCol w:w="9062"/>
      </w:tblGrid>
      <w:tr w:rsidR="00642BD0" w:rsidRPr="003C745F" w:rsidTr="00B663E6">
        <w:tc>
          <w:tcPr>
            <w:tcW w:w="9771" w:type="dxa"/>
            <w:tcBorders>
              <w:top w:val="single" w:sz="4" w:space="0" w:color="auto"/>
              <w:left w:val="single" w:sz="4" w:space="0" w:color="auto"/>
              <w:bottom w:val="single" w:sz="4" w:space="0" w:color="auto"/>
              <w:right w:val="single" w:sz="4" w:space="0" w:color="auto"/>
            </w:tcBorders>
            <w:shd w:val="clear" w:color="auto" w:fill="BFBFBF"/>
            <w:hideMark/>
          </w:tcPr>
          <w:p w:rsidR="00642BD0" w:rsidRPr="00642BD0" w:rsidRDefault="00642BD0" w:rsidP="00642BD0">
            <w:pPr>
              <w:autoSpaceDN w:val="0"/>
              <w:spacing w:after="0" w:line="244" w:lineRule="auto"/>
              <w:jc w:val="center"/>
              <w:rPr>
                <w:rFonts w:cs="Calibri"/>
                <w:b/>
                <w:sz w:val="22"/>
                <w:szCs w:val="22"/>
              </w:rPr>
            </w:pPr>
            <w:r w:rsidRPr="00642BD0">
              <w:rPr>
                <w:rFonts w:cs="Calibri"/>
                <w:b/>
                <w:sz w:val="22"/>
                <w:szCs w:val="22"/>
              </w:rPr>
              <w:t>Maître d’œuvre</w:t>
            </w:r>
          </w:p>
        </w:tc>
      </w:tr>
      <w:tr w:rsidR="00642BD0" w:rsidRPr="003C745F" w:rsidTr="00B663E6">
        <w:tc>
          <w:tcPr>
            <w:tcW w:w="9771" w:type="dxa"/>
            <w:tcBorders>
              <w:top w:val="single" w:sz="4" w:space="0" w:color="auto"/>
              <w:left w:val="single" w:sz="4" w:space="0" w:color="auto"/>
              <w:bottom w:val="single" w:sz="4" w:space="0" w:color="auto"/>
              <w:right w:val="single" w:sz="4" w:space="0" w:color="auto"/>
            </w:tcBorders>
          </w:tcPr>
          <w:p w:rsidR="00642BD0" w:rsidRPr="003C745F" w:rsidRDefault="00642BD0" w:rsidP="00B663E6">
            <w:pPr>
              <w:autoSpaceDN w:val="0"/>
              <w:spacing w:after="0" w:line="244" w:lineRule="auto"/>
              <w:rPr>
                <w:rFonts w:cs="Calibri"/>
                <w:b/>
                <w:sz w:val="20"/>
              </w:rPr>
            </w:pPr>
          </w:p>
          <w:p w:rsidR="00642BD0" w:rsidRPr="00642BD0" w:rsidRDefault="00642BD0" w:rsidP="00642BD0">
            <w:pPr>
              <w:autoSpaceDN w:val="0"/>
              <w:spacing w:after="0" w:line="244" w:lineRule="auto"/>
              <w:jc w:val="center"/>
              <w:rPr>
                <w:rFonts w:cs="Calibri"/>
                <w:bCs/>
              </w:rPr>
            </w:pPr>
            <w:r w:rsidRPr="00642BD0">
              <w:rPr>
                <w:rFonts w:cs="Calibri"/>
                <w:bCs/>
              </w:rPr>
              <w:t>Maitrise d’œuvre interne</w:t>
            </w:r>
          </w:p>
          <w:p w:rsidR="00642BD0" w:rsidRPr="003C745F" w:rsidRDefault="00642BD0" w:rsidP="00B663E6">
            <w:pPr>
              <w:autoSpaceDN w:val="0"/>
              <w:spacing w:after="0" w:line="244" w:lineRule="auto"/>
              <w:rPr>
                <w:rFonts w:cs="Calibri"/>
                <w:b/>
                <w:sz w:val="20"/>
              </w:rPr>
            </w:pPr>
          </w:p>
        </w:tc>
      </w:tr>
    </w:tbl>
    <w:p w:rsidR="00642BD0" w:rsidRPr="003C745F" w:rsidRDefault="00642BD0" w:rsidP="00642BD0">
      <w:pPr>
        <w:suppressAutoHyphens/>
        <w:autoSpaceDN w:val="0"/>
        <w:spacing w:after="0" w:line="244" w:lineRule="auto"/>
        <w:rPr>
          <w:rFonts w:cs="Calibri"/>
          <w:b/>
          <w:sz w:val="20"/>
          <w:szCs w:val="20"/>
          <w:lang w:eastAsia="fr-FR"/>
        </w:rPr>
      </w:pPr>
    </w:p>
    <w:p w:rsidR="00642BD0" w:rsidRPr="003C745F" w:rsidRDefault="00642BD0" w:rsidP="00642BD0">
      <w:pPr>
        <w:suppressAutoHyphens/>
        <w:autoSpaceDN w:val="0"/>
        <w:spacing w:after="0" w:line="244" w:lineRule="auto"/>
        <w:rPr>
          <w:rFonts w:cs="Calibri"/>
          <w:b/>
          <w:sz w:val="20"/>
          <w:szCs w:val="20"/>
          <w:lang w:eastAsia="fr-FR"/>
        </w:rPr>
      </w:pPr>
    </w:p>
    <w:tbl>
      <w:tblPr>
        <w:tblStyle w:val="Grilledutableau7"/>
        <w:tblW w:w="0" w:type="auto"/>
        <w:tblInd w:w="0" w:type="dxa"/>
        <w:tblLook w:val="04A0" w:firstRow="1" w:lastRow="0" w:firstColumn="1" w:lastColumn="0" w:noHBand="0" w:noVBand="1"/>
      </w:tblPr>
      <w:tblGrid>
        <w:gridCol w:w="9062"/>
      </w:tblGrid>
      <w:tr w:rsidR="00642BD0" w:rsidRPr="003C745F" w:rsidTr="00B663E6">
        <w:tc>
          <w:tcPr>
            <w:tcW w:w="9771" w:type="dxa"/>
            <w:tcBorders>
              <w:top w:val="single" w:sz="4" w:space="0" w:color="auto"/>
              <w:left w:val="single" w:sz="4" w:space="0" w:color="auto"/>
              <w:bottom w:val="single" w:sz="4" w:space="0" w:color="auto"/>
              <w:right w:val="single" w:sz="4" w:space="0" w:color="auto"/>
            </w:tcBorders>
            <w:shd w:val="clear" w:color="auto" w:fill="BFBFBF"/>
            <w:hideMark/>
          </w:tcPr>
          <w:p w:rsidR="00642BD0" w:rsidRPr="00642BD0" w:rsidRDefault="00642BD0" w:rsidP="00642BD0">
            <w:pPr>
              <w:autoSpaceDN w:val="0"/>
              <w:spacing w:after="0" w:line="244" w:lineRule="auto"/>
              <w:jc w:val="center"/>
              <w:rPr>
                <w:rFonts w:cs="Calibri"/>
                <w:b/>
                <w:sz w:val="22"/>
                <w:szCs w:val="22"/>
              </w:rPr>
            </w:pPr>
            <w:r w:rsidRPr="00642BD0">
              <w:rPr>
                <w:rFonts w:cs="Calibri"/>
                <w:b/>
                <w:sz w:val="22"/>
                <w:szCs w:val="22"/>
              </w:rPr>
              <w:t>Objet de la consultation</w:t>
            </w:r>
          </w:p>
        </w:tc>
      </w:tr>
      <w:tr w:rsidR="00642BD0" w:rsidRPr="003C745F" w:rsidTr="00B663E6">
        <w:tc>
          <w:tcPr>
            <w:tcW w:w="9771" w:type="dxa"/>
            <w:tcBorders>
              <w:top w:val="single" w:sz="4" w:space="0" w:color="auto"/>
              <w:left w:val="single" w:sz="4" w:space="0" w:color="auto"/>
              <w:bottom w:val="single" w:sz="4" w:space="0" w:color="auto"/>
              <w:right w:val="single" w:sz="4" w:space="0" w:color="auto"/>
            </w:tcBorders>
          </w:tcPr>
          <w:p w:rsidR="00642BD0" w:rsidRPr="003C745F" w:rsidRDefault="00642BD0" w:rsidP="00B663E6">
            <w:pPr>
              <w:autoSpaceDN w:val="0"/>
              <w:spacing w:after="0" w:line="244" w:lineRule="auto"/>
              <w:rPr>
                <w:rFonts w:cs="Calibri"/>
                <w:b/>
                <w:sz w:val="20"/>
              </w:rPr>
            </w:pPr>
          </w:p>
          <w:p w:rsidR="00642BD0" w:rsidRPr="00642BD0" w:rsidRDefault="00642BD0" w:rsidP="00642BD0">
            <w:pPr>
              <w:autoSpaceDN w:val="0"/>
              <w:spacing w:after="0" w:line="244" w:lineRule="auto"/>
              <w:jc w:val="center"/>
              <w:rPr>
                <w:rFonts w:cs="Calibri"/>
                <w:bCs/>
              </w:rPr>
            </w:pPr>
            <w:r w:rsidRPr="00642BD0">
              <w:rPr>
                <w:rFonts w:cs="Calibri"/>
                <w:bCs/>
              </w:rPr>
              <w:t>Projet n°P25036</w:t>
            </w:r>
          </w:p>
          <w:p w:rsidR="00642BD0" w:rsidRPr="00642BD0" w:rsidRDefault="00642BD0" w:rsidP="00642BD0">
            <w:pPr>
              <w:autoSpaceDN w:val="0"/>
              <w:spacing w:after="0" w:line="244" w:lineRule="auto"/>
              <w:jc w:val="center"/>
              <w:rPr>
                <w:rFonts w:cs="Calibri"/>
                <w:bCs/>
              </w:rPr>
            </w:pPr>
            <w:r w:rsidRPr="00642BD0">
              <w:rPr>
                <w:rFonts w:cs="Calibri"/>
                <w:bCs/>
              </w:rPr>
              <w:t>NOUMEA (98) – BASE NAVALE CHALEIX – ILOT BRUN : Darse manœuvre</w:t>
            </w:r>
          </w:p>
          <w:p w:rsidR="00642BD0" w:rsidRPr="003C745F" w:rsidRDefault="00642BD0" w:rsidP="00B663E6">
            <w:pPr>
              <w:autoSpaceDN w:val="0"/>
              <w:spacing w:after="0" w:line="244" w:lineRule="auto"/>
              <w:rPr>
                <w:rFonts w:cs="Calibri"/>
                <w:b/>
                <w:sz w:val="20"/>
              </w:rPr>
            </w:pPr>
          </w:p>
        </w:tc>
      </w:tr>
    </w:tbl>
    <w:p w:rsidR="00642BD0" w:rsidRDefault="00642BD0" w:rsidP="00642BD0">
      <w:r>
        <w:br w:type="page"/>
      </w:r>
    </w:p>
    <w:p w:rsidR="00D411E5" w:rsidRPr="007E5C51" w:rsidRDefault="00D411E5" w:rsidP="00D411E5">
      <w:pPr>
        <w:pStyle w:val="texte"/>
        <w:ind w:left="0" w:firstLine="0"/>
        <w:rPr>
          <w:rFonts w:asciiTheme="minorHAnsi" w:hAnsiTheme="minorHAnsi" w:cstheme="minorHAnsi"/>
          <w:b/>
          <w:bCs/>
          <w:u w:val="single"/>
        </w:rPr>
      </w:pPr>
      <w:r w:rsidRPr="007E5C51">
        <w:rPr>
          <w:rFonts w:asciiTheme="minorHAnsi" w:hAnsiTheme="minorHAnsi" w:cstheme="minorHAnsi"/>
          <w:b/>
          <w:bCs/>
          <w:u w:val="single"/>
        </w:rPr>
        <w:lastRenderedPageBreak/>
        <w:t xml:space="preserve">CHAPITRE </w:t>
      </w:r>
      <w:r>
        <w:rPr>
          <w:rFonts w:asciiTheme="minorHAnsi" w:hAnsiTheme="minorHAnsi" w:cstheme="minorHAnsi"/>
          <w:b/>
          <w:bCs/>
          <w:u w:val="single"/>
        </w:rPr>
        <w:t>1</w:t>
      </w:r>
      <w:r w:rsidRPr="007E5C51">
        <w:rPr>
          <w:rFonts w:asciiTheme="minorHAnsi" w:hAnsiTheme="minorHAnsi" w:cstheme="minorHAnsi"/>
          <w:b/>
          <w:bCs/>
          <w:u w:val="single"/>
        </w:rPr>
        <w:t xml:space="preserve"> – </w:t>
      </w:r>
      <w:r>
        <w:rPr>
          <w:rFonts w:asciiTheme="minorHAnsi" w:hAnsiTheme="minorHAnsi" w:cstheme="minorHAnsi"/>
          <w:b/>
          <w:bCs/>
          <w:u w:val="single"/>
        </w:rPr>
        <w:t>MOYENS HUMAIN MOBILISES ET REFERENCES DU PERSONNEL (</w:t>
      </w:r>
      <w:r>
        <w:rPr>
          <w:rFonts w:asciiTheme="minorHAnsi" w:hAnsiTheme="minorHAnsi" w:cstheme="minorHAnsi"/>
          <w:b/>
          <w:bCs/>
          <w:u w:val="single"/>
        </w:rPr>
        <w:t>10</w:t>
      </w:r>
      <w:r>
        <w:rPr>
          <w:rFonts w:asciiTheme="minorHAnsi" w:hAnsiTheme="minorHAnsi" w:cstheme="minorHAnsi"/>
          <w:b/>
          <w:bCs/>
          <w:u w:val="single"/>
        </w:rPr>
        <w:t xml:space="preserve"> points)</w:t>
      </w:r>
    </w:p>
    <w:p w:rsidR="00D411E5" w:rsidRPr="002A4A07" w:rsidRDefault="00D411E5" w:rsidP="00D411E5">
      <w:pPr>
        <w:pStyle w:val="texte"/>
        <w:ind w:left="0" w:firstLine="0"/>
        <w:rPr>
          <w:rFonts w:asciiTheme="minorHAnsi" w:hAnsiTheme="minorHAnsi" w:cstheme="minorHAnsi"/>
          <w:i/>
          <w:iCs/>
          <w:sz w:val="20"/>
          <w:szCs w:val="20"/>
        </w:rPr>
      </w:pPr>
      <w:r>
        <w:rPr>
          <w:rFonts w:asciiTheme="minorHAnsi" w:hAnsiTheme="minorHAnsi" w:cstheme="minorHAnsi"/>
          <w:i/>
          <w:iCs/>
          <w:sz w:val="20"/>
          <w:szCs w:val="20"/>
        </w:rPr>
        <w:t xml:space="preserve">(3 </w:t>
      </w:r>
      <w:r w:rsidRPr="008965AB">
        <w:rPr>
          <w:rFonts w:asciiTheme="minorHAnsi" w:hAnsiTheme="minorHAnsi" w:cstheme="minorHAnsi"/>
          <w:i/>
          <w:iCs/>
          <w:sz w:val="20"/>
          <w:szCs w:val="20"/>
        </w:rPr>
        <w:t>pages maximums)</w:t>
      </w:r>
    </w:p>
    <w:p w:rsidR="00D411E5" w:rsidRPr="009615C3" w:rsidRDefault="00D411E5" w:rsidP="00D411E5">
      <w:pPr>
        <w:pStyle w:val="texte"/>
        <w:numPr>
          <w:ilvl w:val="0"/>
          <w:numId w:val="4"/>
        </w:numPr>
        <w:rPr>
          <w:rFonts w:asciiTheme="minorHAnsi" w:hAnsiTheme="minorHAnsi" w:cstheme="minorHAnsi"/>
          <w:b/>
        </w:rPr>
      </w:pPr>
      <w:r w:rsidRPr="009615C3">
        <w:rPr>
          <w:rFonts w:asciiTheme="minorHAnsi" w:hAnsiTheme="minorHAnsi" w:cstheme="minorHAnsi"/>
          <w:b/>
        </w:rPr>
        <w:t>Moyens humains affectés au chantier</w:t>
      </w:r>
      <w:r>
        <w:rPr>
          <w:rFonts w:asciiTheme="minorHAnsi" w:hAnsiTheme="minorHAnsi" w:cstheme="minorHAnsi"/>
          <w:b/>
        </w:rPr>
        <w:t xml:space="preserve"> y compris intervenants extérieurs (</w:t>
      </w:r>
      <w:r>
        <w:rPr>
          <w:rFonts w:asciiTheme="minorHAnsi" w:hAnsiTheme="minorHAnsi" w:cstheme="minorHAnsi"/>
          <w:b/>
        </w:rPr>
        <w:t>5</w:t>
      </w:r>
      <w:r>
        <w:rPr>
          <w:rFonts w:asciiTheme="minorHAnsi" w:hAnsiTheme="minorHAnsi" w:cstheme="minorHAnsi"/>
          <w:b/>
        </w:rPr>
        <w:t xml:space="preserve"> points)</w:t>
      </w:r>
    </w:p>
    <w:p w:rsidR="00D411E5" w:rsidRPr="007E5C51" w:rsidRDefault="00D411E5" w:rsidP="00D411E5">
      <w:pPr>
        <w:pStyle w:val="texte"/>
        <w:ind w:left="202" w:firstLine="0"/>
        <w:rPr>
          <w:rFonts w:asciiTheme="minorHAnsi" w:hAnsiTheme="minorHAnsi" w:cstheme="minorHAnsi"/>
        </w:rPr>
      </w:pPr>
      <w:r w:rsidRPr="007E5C51">
        <w:rPr>
          <w:rFonts w:asciiTheme="minorHAnsi" w:hAnsiTheme="minorHAnsi" w:cstheme="minorHAnsi"/>
        </w:rPr>
        <w:t>Il sera précisé l’organisation générale de l’entreprise (ou du groupement)</w:t>
      </w:r>
      <w:r>
        <w:rPr>
          <w:rFonts w:asciiTheme="minorHAnsi" w:hAnsiTheme="minorHAnsi" w:cstheme="minorHAnsi"/>
        </w:rPr>
        <w:t xml:space="preserve"> pour la réalisation du chantier. Il sera fourni un organigramme des moyens humains affectés à la présente opération, complété d’un</w:t>
      </w:r>
      <w:r w:rsidRPr="007E5C51">
        <w:rPr>
          <w:rFonts w:asciiTheme="minorHAnsi" w:hAnsiTheme="minorHAnsi" w:cstheme="minorHAnsi"/>
        </w:rPr>
        <w:t>e présentation des moyens humains dont l’entreprise et ses sous-traitants disposent démontrant de sa capacité à réaliser les travaux objet du marché.</w:t>
      </w:r>
    </w:p>
    <w:p w:rsidR="00D411E5" w:rsidRPr="007E5C51" w:rsidRDefault="00D411E5" w:rsidP="00D411E5">
      <w:pPr>
        <w:pStyle w:val="texte"/>
        <w:ind w:left="202" w:firstLine="0"/>
        <w:rPr>
          <w:rFonts w:asciiTheme="minorHAnsi" w:hAnsiTheme="minorHAnsi" w:cstheme="minorHAnsi"/>
        </w:rPr>
      </w:pPr>
      <w:r w:rsidRPr="007E5C51">
        <w:rPr>
          <w:rFonts w:asciiTheme="minorHAnsi" w:hAnsiTheme="minorHAnsi" w:cstheme="minorHAnsi"/>
        </w:rPr>
        <w:t>Il sera notamment précisé les qualifications professionnelles pertinentes des personnes qui seront chargées d’exécuter ou d’encadrer l’exécution des prestations du marché.</w:t>
      </w:r>
    </w:p>
    <w:p w:rsidR="00D411E5" w:rsidRDefault="00D411E5" w:rsidP="00D411E5">
      <w:pPr>
        <w:pStyle w:val="texte"/>
        <w:ind w:left="202" w:firstLine="0"/>
        <w:rPr>
          <w:rFonts w:asciiTheme="minorHAnsi" w:hAnsiTheme="minorHAnsi" w:cstheme="minorHAnsi"/>
        </w:rPr>
      </w:pPr>
      <w:r w:rsidRPr="007E5C51">
        <w:rPr>
          <w:rFonts w:asciiTheme="minorHAnsi" w:hAnsiTheme="minorHAnsi" w:cstheme="minorHAnsi"/>
        </w:rPr>
        <w:t>A défaut, il sera précisé leurs références (5 maximum) concernant les postes ou emplois occupés précédemment, ainsi que la nature et l’importance des prestations en rapport avec l’objet du marché, qu’elles ont exécutées ou à l’exécution desquelles elles ont concouru dans ce cadre.</w:t>
      </w:r>
    </w:p>
    <w:p w:rsidR="00D411E5" w:rsidRDefault="00D411E5" w:rsidP="00D411E5">
      <w:pPr>
        <w:pStyle w:val="texte"/>
        <w:ind w:left="202" w:firstLine="0"/>
        <w:rPr>
          <w:rFonts w:asciiTheme="minorHAnsi" w:hAnsiTheme="minorHAnsi" w:cstheme="minorHAnsi"/>
        </w:rPr>
      </w:pPr>
    </w:p>
    <w:p w:rsidR="00D411E5" w:rsidRDefault="00D411E5" w:rsidP="00D411E5">
      <w:pPr>
        <w:pStyle w:val="texte"/>
        <w:ind w:left="202" w:firstLine="0"/>
        <w:rPr>
          <w:rFonts w:asciiTheme="minorHAnsi" w:hAnsiTheme="minorHAnsi" w:cstheme="minorHAnsi"/>
        </w:rPr>
      </w:pPr>
      <w:r>
        <w:rPr>
          <w:rFonts w:asciiTheme="minorHAnsi" w:hAnsiTheme="minorHAnsi" w:cstheme="minorHAnsi"/>
        </w:rPr>
        <w:t>Ainsi devront être présentés les 6 éléments suivants :</w:t>
      </w:r>
    </w:p>
    <w:p w:rsidR="00D411E5" w:rsidRDefault="00D411E5" w:rsidP="00D411E5">
      <w:pPr>
        <w:pStyle w:val="texte"/>
        <w:numPr>
          <w:ilvl w:val="0"/>
          <w:numId w:val="18"/>
        </w:numPr>
        <w:rPr>
          <w:rFonts w:asciiTheme="minorHAnsi" w:hAnsiTheme="minorHAnsi" w:cstheme="minorHAnsi"/>
        </w:rPr>
      </w:pPr>
      <w:r>
        <w:rPr>
          <w:rFonts w:asciiTheme="minorHAnsi" w:hAnsiTheme="minorHAnsi" w:cstheme="minorHAnsi"/>
        </w:rPr>
        <w:t>Organigramme de l’organisation du chantier y compris sous-traitant le cas échéant ;</w:t>
      </w:r>
    </w:p>
    <w:p w:rsidR="00D411E5" w:rsidRDefault="00D411E5" w:rsidP="00D411E5">
      <w:pPr>
        <w:pStyle w:val="texte"/>
        <w:numPr>
          <w:ilvl w:val="0"/>
          <w:numId w:val="18"/>
        </w:numPr>
        <w:rPr>
          <w:rFonts w:asciiTheme="minorHAnsi" w:hAnsiTheme="minorHAnsi" w:cstheme="minorHAnsi"/>
        </w:rPr>
      </w:pPr>
      <w:r w:rsidRPr="00721584">
        <w:rPr>
          <w:rFonts w:asciiTheme="minorHAnsi" w:hAnsiTheme="minorHAnsi" w:cstheme="minorHAnsi"/>
        </w:rPr>
        <w:t>Qualification du personnel pour réaliser les travaux y compris sous-traitant le cas échéant ;</w:t>
      </w:r>
    </w:p>
    <w:p w:rsidR="00D411E5" w:rsidRDefault="00D411E5" w:rsidP="00D411E5">
      <w:pPr>
        <w:pStyle w:val="texte"/>
        <w:numPr>
          <w:ilvl w:val="0"/>
          <w:numId w:val="18"/>
        </w:numPr>
        <w:rPr>
          <w:rFonts w:asciiTheme="minorHAnsi" w:hAnsiTheme="minorHAnsi" w:cstheme="minorHAnsi"/>
        </w:rPr>
      </w:pPr>
      <w:r w:rsidRPr="00721584">
        <w:rPr>
          <w:rFonts w:asciiTheme="minorHAnsi" w:hAnsiTheme="minorHAnsi" w:cstheme="minorHAnsi"/>
        </w:rPr>
        <w:t>1 ou 2 BET pressentis pour la mission EXE ;</w:t>
      </w:r>
    </w:p>
    <w:p w:rsidR="00D411E5" w:rsidRDefault="00D411E5" w:rsidP="00D411E5">
      <w:pPr>
        <w:pStyle w:val="texte"/>
        <w:numPr>
          <w:ilvl w:val="0"/>
          <w:numId w:val="18"/>
        </w:numPr>
        <w:rPr>
          <w:rFonts w:asciiTheme="minorHAnsi" w:hAnsiTheme="minorHAnsi" w:cstheme="minorHAnsi"/>
        </w:rPr>
      </w:pPr>
      <w:r w:rsidRPr="00721584">
        <w:rPr>
          <w:rFonts w:asciiTheme="minorHAnsi" w:hAnsiTheme="minorHAnsi" w:cstheme="minorHAnsi"/>
        </w:rPr>
        <w:t>1 ou 2 géotechniciens pressentis pour la mission G3 ;</w:t>
      </w:r>
    </w:p>
    <w:p w:rsidR="00D411E5" w:rsidRPr="00D411E5" w:rsidRDefault="00D411E5" w:rsidP="00D411E5">
      <w:pPr>
        <w:pStyle w:val="texte"/>
        <w:numPr>
          <w:ilvl w:val="0"/>
          <w:numId w:val="18"/>
        </w:numPr>
        <w:rPr>
          <w:rFonts w:asciiTheme="minorHAnsi" w:hAnsiTheme="minorHAnsi" w:cstheme="minorHAnsi"/>
        </w:rPr>
      </w:pPr>
      <w:r>
        <w:rPr>
          <w:rFonts w:asciiTheme="minorHAnsi" w:hAnsiTheme="minorHAnsi" w:cstheme="minorHAnsi"/>
        </w:rPr>
        <w:t>1 ou 2 laboratoires externes pour les essais béton de convenance et/ou de contrôle ;</w:t>
      </w:r>
    </w:p>
    <w:p w:rsidR="00D411E5" w:rsidRPr="007A5AE4" w:rsidRDefault="00D411E5" w:rsidP="00D411E5">
      <w:pPr>
        <w:pStyle w:val="texte"/>
        <w:numPr>
          <w:ilvl w:val="0"/>
          <w:numId w:val="5"/>
        </w:numPr>
        <w:rPr>
          <w:rFonts w:asciiTheme="minorHAnsi" w:hAnsiTheme="minorHAnsi" w:cstheme="minorHAnsi"/>
          <w:i/>
        </w:rPr>
      </w:pPr>
      <w:r>
        <w:rPr>
          <w:rFonts w:asciiTheme="minorHAnsi" w:hAnsiTheme="minorHAnsi" w:cstheme="minorHAnsi"/>
          <w:i/>
        </w:rPr>
        <w:t>1</w:t>
      </w:r>
      <w:r>
        <w:rPr>
          <w:rFonts w:asciiTheme="minorHAnsi" w:hAnsiTheme="minorHAnsi" w:cstheme="minorHAnsi"/>
          <w:i/>
        </w:rPr>
        <w:t xml:space="preserve"> point par élément</w:t>
      </w:r>
    </w:p>
    <w:p w:rsidR="00D411E5" w:rsidRPr="007E5C51" w:rsidRDefault="00D411E5" w:rsidP="00D411E5">
      <w:pPr>
        <w:pStyle w:val="texte"/>
        <w:rPr>
          <w:rFonts w:asciiTheme="minorHAnsi" w:hAnsiTheme="minorHAnsi" w:cstheme="minorHAnsi"/>
        </w:rPr>
      </w:pPr>
    </w:p>
    <w:p w:rsidR="00D411E5" w:rsidRPr="009615C3" w:rsidRDefault="00D411E5" w:rsidP="00D411E5">
      <w:pPr>
        <w:pStyle w:val="texte"/>
        <w:numPr>
          <w:ilvl w:val="0"/>
          <w:numId w:val="4"/>
        </w:numPr>
        <w:rPr>
          <w:rFonts w:asciiTheme="minorHAnsi" w:hAnsiTheme="minorHAnsi" w:cstheme="minorHAnsi"/>
          <w:b/>
        </w:rPr>
      </w:pPr>
      <w:r w:rsidRPr="009615C3">
        <w:rPr>
          <w:rFonts w:asciiTheme="minorHAnsi" w:hAnsiTheme="minorHAnsi" w:cstheme="minorHAnsi"/>
          <w:b/>
        </w:rPr>
        <w:t>Références de l’entreprise</w:t>
      </w:r>
      <w:r>
        <w:rPr>
          <w:rFonts w:asciiTheme="minorHAnsi" w:hAnsiTheme="minorHAnsi" w:cstheme="minorHAnsi"/>
          <w:b/>
        </w:rPr>
        <w:t xml:space="preserve"> (</w:t>
      </w:r>
      <w:r>
        <w:rPr>
          <w:rFonts w:asciiTheme="minorHAnsi" w:hAnsiTheme="minorHAnsi" w:cstheme="minorHAnsi"/>
          <w:b/>
        </w:rPr>
        <w:t>5</w:t>
      </w:r>
      <w:r>
        <w:rPr>
          <w:rFonts w:asciiTheme="minorHAnsi" w:hAnsiTheme="minorHAnsi" w:cstheme="minorHAnsi"/>
          <w:b/>
        </w:rPr>
        <w:t xml:space="preserve"> points)</w:t>
      </w:r>
    </w:p>
    <w:p w:rsidR="00D411E5" w:rsidRDefault="00D411E5" w:rsidP="00D411E5">
      <w:pPr>
        <w:pStyle w:val="texte"/>
        <w:ind w:left="202" w:firstLine="0"/>
        <w:rPr>
          <w:rFonts w:asciiTheme="minorHAnsi" w:hAnsiTheme="minorHAnsi" w:cstheme="minorHAnsi"/>
        </w:rPr>
      </w:pPr>
      <w:r w:rsidRPr="007E5C51">
        <w:rPr>
          <w:rFonts w:asciiTheme="minorHAnsi" w:hAnsiTheme="minorHAnsi" w:cstheme="minorHAnsi"/>
        </w:rPr>
        <w:t xml:space="preserve">Une présentation de </w:t>
      </w:r>
      <w:r>
        <w:rPr>
          <w:rFonts w:asciiTheme="minorHAnsi" w:hAnsiTheme="minorHAnsi" w:cstheme="minorHAnsi"/>
        </w:rPr>
        <w:t>5</w:t>
      </w:r>
      <w:r w:rsidRPr="007E5C51">
        <w:rPr>
          <w:rFonts w:asciiTheme="minorHAnsi" w:hAnsiTheme="minorHAnsi" w:cstheme="minorHAnsi"/>
        </w:rPr>
        <w:t xml:space="preserve"> références </w:t>
      </w:r>
      <w:r>
        <w:rPr>
          <w:rFonts w:asciiTheme="minorHAnsi" w:hAnsiTheme="minorHAnsi" w:cstheme="minorHAnsi"/>
        </w:rPr>
        <w:t xml:space="preserve">en </w:t>
      </w:r>
      <w:r w:rsidRPr="007E5C51">
        <w:rPr>
          <w:rFonts w:asciiTheme="minorHAnsi" w:hAnsiTheme="minorHAnsi" w:cstheme="minorHAnsi"/>
        </w:rPr>
        <w:t>travaux</w:t>
      </w:r>
      <w:r>
        <w:rPr>
          <w:rFonts w:asciiTheme="minorHAnsi" w:hAnsiTheme="minorHAnsi" w:cstheme="minorHAnsi"/>
        </w:rPr>
        <w:t xml:space="preserve"> maritimes</w:t>
      </w:r>
      <w:r w:rsidRPr="007E5C51">
        <w:rPr>
          <w:rFonts w:asciiTheme="minorHAnsi" w:hAnsiTheme="minorHAnsi" w:cstheme="minorHAnsi"/>
        </w:rPr>
        <w:t xml:space="preserve"> </w:t>
      </w:r>
      <w:r>
        <w:rPr>
          <w:rFonts w:asciiTheme="minorHAnsi" w:hAnsiTheme="minorHAnsi" w:cstheme="minorHAnsi"/>
        </w:rPr>
        <w:t xml:space="preserve">datant de moins de 10 ans </w:t>
      </w:r>
      <w:r w:rsidRPr="007E5C51">
        <w:rPr>
          <w:rFonts w:asciiTheme="minorHAnsi" w:hAnsiTheme="minorHAnsi" w:cstheme="minorHAnsi"/>
        </w:rPr>
        <w:t>réalisés par l’entreprise</w:t>
      </w:r>
      <w:r>
        <w:rPr>
          <w:rFonts w:asciiTheme="minorHAnsi" w:hAnsiTheme="minorHAnsi" w:cstheme="minorHAnsi"/>
        </w:rPr>
        <w:t xml:space="preserve"> et/ou son sous-traitant</w:t>
      </w:r>
      <w:r w:rsidRPr="007E5C51">
        <w:rPr>
          <w:rFonts w:asciiTheme="minorHAnsi" w:hAnsiTheme="minorHAnsi" w:cstheme="minorHAnsi"/>
        </w:rPr>
        <w:t xml:space="preserve"> et pertinentes vis-à-vis du présent projet. Ces référen</w:t>
      </w:r>
      <w:r>
        <w:rPr>
          <w:rFonts w:asciiTheme="minorHAnsi" w:hAnsiTheme="minorHAnsi" w:cstheme="minorHAnsi"/>
        </w:rPr>
        <w:t xml:space="preserve">ces seront complètes et préciseront en particulier : </w:t>
      </w:r>
      <w:r w:rsidRPr="007E5C51">
        <w:rPr>
          <w:rFonts w:asciiTheme="minorHAnsi" w:hAnsiTheme="minorHAnsi" w:cstheme="minorHAnsi"/>
        </w:rPr>
        <w:t>Le maître d’ouvrage</w:t>
      </w:r>
      <w:r>
        <w:rPr>
          <w:rFonts w:asciiTheme="minorHAnsi" w:hAnsiTheme="minorHAnsi" w:cstheme="minorHAnsi"/>
        </w:rPr>
        <w:t>, l</w:t>
      </w:r>
      <w:r w:rsidRPr="007E5C51">
        <w:rPr>
          <w:rFonts w:asciiTheme="minorHAnsi" w:hAnsiTheme="minorHAnsi" w:cstheme="minorHAnsi"/>
        </w:rPr>
        <w:t>’année de construction de l’ouvrage</w:t>
      </w:r>
      <w:r>
        <w:rPr>
          <w:rFonts w:asciiTheme="minorHAnsi" w:hAnsiTheme="minorHAnsi" w:cstheme="minorHAnsi"/>
        </w:rPr>
        <w:t>, l</w:t>
      </w:r>
      <w:r w:rsidRPr="007E5C51">
        <w:rPr>
          <w:rFonts w:asciiTheme="minorHAnsi" w:hAnsiTheme="minorHAnsi" w:cstheme="minorHAnsi"/>
        </w:rPr>
        <w:t>e type d’ouvrage et les dimensions générales</w:t>
      </w:r>
      <w:r>
        <w:rPr>
          <w:rFonts w:asciiTheme="minorHAnsi" w:hAnsiTheme="minorHAnsi" w:cstheme="minorHAnsi"/>
        </w:rPr>
        <w:t>, l</w:t>
      </w:r>
      <w:r w:rsidRPr="007E5C51">
        <w:rPr>
          <w:rFonts w:asciiTheme="minorHAnsi" w:hAnsiTheme="minorHAnsi" w:cstheme="minorHAnsi"/>
        </w:rPr>
        <w:t>es spécificités techniques particulières le cas échéant</w:t>
      </w:r>
      <w:r>
        <w:rPr>
          <w:rFonts w:asciiTheme="minorHAnsi" w:hAnsiTheme="minorHAnsi" w:cstheme="minorHAnsi"/>
        </w:rPr>
        <w:t>, le montant de l’opération.</w:t>
      </w:r>
    </w:p>
    <w:p w:rsidR="00D411E5" w:rsidRPr="007A5AE4" w:rsidRDefault="00D411E5" w:rsidP="00D411E5">
      <w:pPr>
        <w:pStyle w:val="texte"/>
        <w:numPr>
          <w:ilvl w:val="0"/>
          <w:numId w:val="3"/>
        </w:numPr>
        <w:rPr>
          <w:rFonts w:asciiTheme="minorHAnsi" w:hAnsiTheme="minorHAnsi" w:cstheme="minorHAnsi"/>
          <w:i/>
        </w:rPr>
      </w:pPr>
      <w:r>
        <w:rPr>
          <w:rFonts w:asciiTheme="minorHAnsi" w:hAnsiTheme="minorHAnsi" w:cstheme="minorHAnsi"/>
          <w:i/>
        </w:rPr>
        <w:t>1</w:t>
      </w:r>
      <w:r w:rsidRPr="007A5AE4">
        <w:rPr>
          <w:rFonts w:asciiTheme="minorHAnsi" w:hAnsiTheme="minorHAnsi" w:cstheme="minorHAnsi"/>
          <w:i/>
        </w:rPr>
        <w:t xml:space="preserve"> points</w:t>
      </w:r>
      <w:r>
        <w:rPr>
          <w:rFonts w:asciiTheme="minorHAnsi" w:hAnsiTheme="minorHAnsi" w:cstheme="minorHAnsi"/>
          <w:i/>
        </w:rPr>
        <w:t xml:space="preserve"> par référence</w:t>
      </w:r>
      <w:r>
        <w:rPr>
          <w:rFonts w:asciiTheme="minorHAnsi" w:hAnsiTheme="minorHAnsi" w:cstheme="minorHAnsi"/>
          <w:i/>
        </w:rPr>
        <w:t xml:space="preserve"> </w:t>
      </w:r>
      <w:r>
        <w:rPr>
          <w:rFonts w:asciiTheme="minorHAnsi" w:hAnsiTheme="minorHAnsi" w:cstheme="minorHAnsi"/>
          <w:i/>
        </w:rPr>
        <w:t>complète</w:t>
      </w:r>
      <w:r w:rsidRPr="007A5AE4">
        <w:rPr>
          <w:rFonts w:asciiTheme="minorHAnsi" w:hAnsiTheme="minorHAnsi" w:cstheme="minorHAnsi"/>
          <w:i/>
        </w:rPr>
        <w:t>.</w:t>
      </w:r>
    </w:p>
    <w:p w:rsidR="004C622D" w:rsidRDefault="004C622D" w:rsidP="004C622D">
      <w:pPr>
        <w:pStyle w:val="texte"/>
        <w:ind w:left="0" w:firstLine="0"/>
        <w:rPr>
          <w:rFonts w:asciiTheme="minorHAnsi" w:hAnsiTheme="minorHAnsi" w:cstheme="minorHAnsi"/>
          <w:b/>
          <w:bCs/>
          <w:u w:val="single"/>
        </w:rPr>
      </w:pPr>
    </w:p>
    <w:p w:rsidR="00D411E5" w:rsidRDefault="00D411E5" w:rsidP="00D411E5">
      <w:pPr>
        <w:pStyle w:val="texte"/>
        <w:ind w:left="0" w:firstLine="0"/>
        <w:rPr>
          <w:rFonts w:asciiTheme="minorHAnsi" w:hAnsiTheme="minorHAnsi" w:cstheme="minorHAnsi"/>
          <w:b/>
          <w:bCs/>
          <w:u w:val="single"/>
        </w:rPr>
      </w:pPr>
      <w:r w:rsidRPr="007E5C51">
        <w:rPr>
          <w:rFonts w:asciiTheme="minorHAnsi" w:hAnsiTheme="minorHAnsi" w:cstheme="minorHAnsi"/>
          <w:b/>
          <w:bCs/>
          <w:u w:val="single"/>
        </w:rPr>
        <w:t xml:space="preserve">CHAPITRE </w:t>
      </w:r>
      <w:r>
        <w:rPr>
          <w:rFonts w:asciiTheme="minorHAnsi" w:hAnsiTheme="minorHAnsi" w:cstheme="minorHAnsi"/>
          <w:b/>
          <w:bCs/>
          <w:u w:val="single"/>
        </w:rPr>
        <w:t>2</w:t>
      </w:r>
      <w:r w:rsidRPr="007E5C51">
        <w:rPr>
          <w:rFonts w:asciiTheme="minorHAnsi" w:hAnsiTheme="minorHAnsi" w:cstheme="minorHAnsi"/>
          <w:b/>
          <w:bCs/>
          <w:u w:val="single"/>
        </w:rPr>
        <w:t xml:space="preserve"> – MOYENS </w:t>
      </w:r>
      <w:r>
        <w:rPr>
          <w:rFonts w:asciiTheme="minorHAnsi" w:hAnsiTheme="minorHAnsi" w:cstheme="minorHAnsi"/>
          <w:b/>
          <w:bCs/>
          <w:u w:val="single"/>
        </w:rPr>
        <w:t>TECHNIQUES ET FOURNITURES (</w:t>
      </w:r>
      <w:r>
        <w:rPr>
          <w:rFonts w:asciiTheme="minorHAnsi" w:hAnsiTheme="minorHAnsi" w:cstheme="minorHAnsi"/>
          <w:b/>
          <w:bCs/>
          <w:u w:val="single"/>
        </w:rPr>
        <w:t>10</w:t>
      </w:r>
      <w:r>
        <w:rPr>
          <w:rFonts w:asciiTheme="minorHAnsi" w:hAnsiTheme="minorHAnsi" w:cstheme="minorHAnsi"/>
          <w:b/>
          <w:bCs/>
          <w:u w:val="single"/>
        </w:rPr>
        <w:t xml:space="preserve"> points)</w:t>
      </w:r>
    </w:p>
    <w:p w:rsidR="00D411E5" w:rsidRPr="009615C3" w:rsidRDefault="00D411E5" w:rsidP="00D411E5">
      <w:pPr>
        <w:pStyle w:val="texte"/>
        <w:numPr>
          <w:ilvl w:val="0"/>
          <w:numId w:val="2"/>
        </w:numPr>
        <w:rPr>
          <w:rFonts w:asciiTheme="minorHAnsi" w:hAnsiTheme="minorHAnsi" w:cstheme="minorHAnsi"/>
          <w:b/>
        </w:rPr>
      </w:pPr>
      <w:r w:rsidRPr="009615C3">
        <w:rPr>
          <w:rFonts w:asciiTheme="minorHAnsi" w:hAnsiTheme="minorHAnsi" w:cstheme="minorHAnsi"/>
          <w:b/>
        </w:rPr>
        <w:t>Moyens techniques</w:t>
      </w:r>
      <w:r>
        <w:rPr>
          <w:rFonts w:asciiTheme="minorHAnsi" w:hAnsiTheme="minorHAnsi" w:cstheme="minorHAnsi"/>
          <w:b/>
        </w:rPr>
        <w:t xml:space="preserve"> mobilisés</w:t>
      </w:r>
      <w:r w:rsidRPr="009615C3">
        <w:rPr>
          <w:rFonts w:asciiTheme="minorHAnsi" w:hAnsiTheme="minorHAnsi" w:cstheme="minorHAnsi"/>
          <w:b/>
        </w:rPr>
        <w:t xml:space="preserve"> de l’entreprise</w:t>
      </w:r>
      <w:r>
        <w:rPr>
          <w:rFonts w:asciiTheme="minorHAnsi" w:hAnsiTheme="minorHAnsi" w:cstheme="minorHAnsi"/>
          <w:b/>
        </w:rPr>
        <w:t xml:space="preserve"> internes et externes</w:t>
      </w:r>
      <w:r>
        <w:rPr>
          <w:rFonts w:asciiTheme="minorHAnsi" w:hAnsiTheme="minorHAnsi" w:cstheme="minorHAnsi"/>
          <w:b/>
        </w:rPr>
        <w:t xml:space="preserve"> (4</w:t>
      </w:r>
      <w:r>
        <w:rPr>
          <w:rFonts w:asciiTheme="minorHAnsi" w:hAnsiTheme="minorHAnsi" w:cstheme="minorHAnsi"/>
          <w:b/>
        </w:rPr>
        <w:t xml:space="preserve"> points)</w:t>
      </w:r>
    </w:p>
    <w:p w:rsidR="00D411E5" w:rsidRPr="007E5C51" w:rsidRDefault="00D411E5" w:rsidP="00D411E5">
      <w:pPr>
        <w:pStyle w:val="texte"/>
        <w:ind w:left="202" w:firstLine="0"/>
        <w:rPr>
          <w:rFonts w:asciiTheme="minorHAnsi" w:hAnsiTheme="minorHAnsi" w:cstheme="minorHAnsi"/>
        </w:rPr>
      </w:pPr>
      <w:r w:rsidRPr="007E5C51">
        <w:rPr>
          <w:rFonts w:asciiTheme="minorHAnsi" w:hAnsiTheme="minorHAnsi" w:cstheme="minorHAnsi"/>
        </w:rPr>
        <w:t>Une de</w:t>
      </w:r>
      <w:r>
        <w:rPr>
          <w:rFonts w:asciiTheme="minorHAnsi" w:hAnsiTheme="minorHAnsi" w:cstheme="minorHAnsi"/>
        </w:rPr>
        <w:t>scription des moyens mis</w:t>
      </w:r>
      <w:r w:rsidRPr="007E5C51">
        <w:rPr>
          <w:rFonts w:asciiTheme="minorHAnsi" w:hAnsiTheme="minorHAnsi" w:cstheme="minorHAnsi"/>
        </w:rPr>
        <w:t xml:space="preserve"> en œuvre pour les travaux précisant en particulier </w:t>
      </w:r>
      <w:r>
        <w:rPr>
          <w:rFonts w:asciiTheme="minorHAnsi" w:hAnsiTheme="minorHAnsi" w:cstheme="minorHAnsi"/>
        </w:rPr>
        <w:t xml:space="preserve">les items suivants </w:t>
      </w:r>
    </w:p>
    <w:p w:rsidR="00D411E5" w:rsidRDefault="00D411E5" w:rsidP="00D411E5">
      <w:pPr>
        <w:pStyle w:val="texte"/>
        <w:numPr>
          <w:ilvl w:val="0"/>
          <w:numId w:val="19"/>
        </w:numPr>
        <w:rPr>
          <w:rFonts w:asciiTheme="minorHAnsi" w:hAnsiTheme="minorHAnsi" w:cstheme="minorHAnsi"/>
        </w:rPr>
      </w:pPr>
      <w:r w:rsidRPr="007E5C51">
        <w:rPr>
          <w:rFonts w:asciiTheme="minorHAnsi" w:hAnsiTheme="minorHAnsi" w:cstheme="minorHAnsi"/>
        </w:rPr>
        <w:t xml:space="preserve">Les moyens matériels </w:t>
      </w:r>
      <w:r>
        <w:rPr>
          <w:rFonts w:asciiTheme="minorHAnsi" w:hAnsiTheme="minorHAnsi" w:cstheme="minorHAnsi"/>
        </w:rPr>
        <w:t>mobilisés pour les phases de démolition,</w:t>
      </w:r>
    </w:p>
    <w:p w:rsidR="00D411E5" w:rsidRPr="007E5C51" w:rsidRDefault="00D411E5" w:rsidP="00D411E5">
      <w:pPr>
        <w:pStyle w:val="texte"/>
        <w:numPr>
          <w:ilvl w:val="0"/>
          <w:numId w:val="19"/>
        </w:numPr>
        <w:rPr>
          <w:rFonts w:asciiTheme="minorHAnsi" w:hAnsiTheme="minorHAnsi" w:cstheme="minorHAnsi"/>
        </w:rPr>
      </w:pPr>
      <w:r>
        <w:rPr>
          <w:rFonts w:asciiTheme="minorHAnsi" w:hAnsiTheme="minorHAnsi" w:cstheme="minorHAnsi"/>
        </w:rPr>
        <w:t>Les moyens matériels mobilisés pour les phases de reconstruction.</w:t>
      </w:r>
    </w:p>
    <w:p w:rsidR="00D411E5" w:rsidRDefault="00D411E5" w:rsidP="00D411E5">
      <w:pPr>
        <w:pStyle w:val="texte"/>
        <w:numPr>
          <w:ilvl w:val="0"/>
          <w:numId w:val="3"/>
        </w:numPr>
        <w:rPr>
          <w:rFonts w:asciiTheme="minorHAnsi" w:hAnsiTheme="minorHAnsi" w:cstheme="minorHAnsi"/>
          <w:i/>
        </w:rPr>
      </w:pPr>
      <w:r>
        <w:rPr>
          <w:rFonts w:asciiTheme="minorHAnsi" w:hAnsiTheme="minorHAnsi" w:cstheme="minorHAnsi"/>
          <w:i/>
        </w:rPr>
        <w:t>2</w:t>
      </w:r>
      <w:r>
        <w:rPr>
          <w:rFonts w:asciiTheme="minorHAnsi" w:hAnsiTheme="minorHAnsi" w:cstheme="minorHAnsi"/>
          <w:i/>
        </w:rPr>
        <w:t xml:space="preserve"> point</w:t>
      </w:r>
      <w:r>
        <w:rPr>
          <w:rFonts w:asciiTheme="minorHAnsi" w:hAnsiTheme="minorHAnsi" w:cstheme="minorHAnsi"/>
          <w:i/>
        </w:rPr>
        <w:t>s</w:t>
      </w:r>
      <w:r>
        <w:rPr>
          <w:rFonts w:asciiTheme="minorHAnsi" w:hAnsiTheme="minorHAnsi" w:cstheme="minorHAnsi"/>
          <w:i/>
        </w:rPr>
        <w:t xml:space="preserve"> par item complet y compris fiches techniques des matériels ;</w:t>
      </w:r>
    </w:p>
    <w:p w:rsidR="00D411E5" w:rsidRPr="007E5C51" w:rsidRDefault="00D411E5" w:rsidP="00D411E5">
      <w:pPr>
        <w:pStyle w:val="texte"/>
        <w:ind w:left="0" w:firstLine="0"/>
        <w:rPr>
          <w:rFonts w:asciiTheme="minorHAnsi" w:hAnsiTheme="minorHAnsi" w:cstheme="minorHAnsi"/>
        </w:rPr>
      </w:pPr>
    </w:p>
    <w:p w:rsidR="00D411E5" w:rsidRPr="009615C3" w:rsidRDefault="00D411E5" w:rsidP="00D411E5">
      <w:pPr>
        <w:pStyle w:val="texte"/>
        <w:numPr>
          <w:ilvl w:val="0"/>
          <w:numId w:val="2"/>
        </w:numPr>
        <w:rPr>
          <w:rFonts w:asciiTheme="minorHAnsi" w:hAnsiTheme="minorHAnsi" w:cstheme="minorHAnsi"/>
          <w:b/>
        </w:rPr>
      </w:pPr>
      <w:r w:rsidRPr="009615C3">
        <w:rPr>
          <w:rFonts w:asciiTheme="minorHAnsi" w:hAnsiTheme="minorHAnsi" w:cstheme="minorHAnsi"/>
          <w:b/>
        </w:rPr>
        <w:t>Matériaux et fournitures</w:t>
      </w:r>
      <w:r>
        <w:rPr>
          <w:rFonts w:asciiTheme="minorHAnsi" w:hAnsiTheme="minorHAnsi" w:cstheme="minorHAnsi"/>
          <w:b/>
        </w:rPr>
        <w:t xml:space="preserve"> (</w:t>
      </w:r>
      <w:r>
        <w:rPr>
          <w:rFonts w:asciiTheme="minorHAnsi" w:hAnsiTheme="minorHAnsi" w:cstheme="minorHAnsi"/>
          <w:b/>
        </w:rPr>
        <w:t>6</w:t>
      </w:r>
      <w:r>
        <w:rPr>
          <w:rFonts w:asciiTheme="minorHAnsi" w:hAnsiTheme="minorHAnsi" w:cstheme="minorHAnsi"/>
          <w:b/>
        </w:rPr>
        <w:t xml:space="preserve"> points)</w:t>
      </w:r>
    </w:p>
    <w:p w:rsidR="00D411E5" w:rsidRPr="007E5C51" w:rsidRDefault="00D411E5" w:rsidP="00D411E5">
      <w:pPr>
        <w:pStyle w:val="texte"/>
        <w:ind w:left="202" w:firstLine="0"/>
        <w:rPr>
          <w:rFonts w:asciiTheme="minorHAnsi" w:hAnsiTheme="minorHAnsi" w:cstheme="minorHAnsi"/>
        </w:rPr>
      </w:pPr>
      <w:r w:rsidRPr="007E5C51">
        <w:rPr>
          <w:rFonts w:asciiTheme="minorHAnsi" w:hAnsiTheme="minorHAnsi" w:cstheme="minorHAnsi"/>
        </w:rPr>
        <w:t>Des indications de provenance, références des fournitures et fournisseurs des matériaux proposés pour la réalisation des travaux.</w:t>
      </w:r>
      <w:r>
        <w:rPr>
          <w:rFonts w:asciiTheme="minorHAnsi" w:hAnsiTheme="minorHAnsi" w:cstheme="minorHAnsi"/>
        </w:rPr>
        <w:t xml:space="preserve"> </w:t>
      </w:r>
      <w:r w:rsidRPr="007E5C51">
        <w:rPr>
          <w:rFonts w:asciiTheme="minorHAnsi" w:hAnsiTheme="minorHAnsi" w:cstheme="minorHAnsi"/>
        </w:rPr>
        <w:t xml:space="preserve">Il sera notamment </w:t>
      </w:r>
      <w:r>
        <w:rPr>
          <w:rFonts w:asciiTheme="minorHAnsi" w:hAnsiTheme="minorHAnsi" w:cstheme="minorHAnsi"/>
        </w:rPr>
        <w:t>précisé les items suivants</w:t>
      </w:r>
      <w:r w:rsidRPr="007E5C51">
        <w:rPr>
          <w:rFonts w:asciiTheme="minorHAnsi" w:hAnsiTheme="minorHAnsi" w:cstheme="minorHAnsi"/>
        </w:rPr>
        <w:t> :</w:t>
      </w:r>
    </w:p>
    <w:p w:rsidR="00D411E5" w:rsidRDefault="00D411E5" w:rsidP="00D411E5">
      <w:pPr>
        <w:pStyle w:val="texte"/>
        <w:numPr>
          <w:ilvl w:val="0"/>
          <w:numId w:val="20"/>
        </w:numPr>
        <w:rPr>
          <w:rFonts w:asciiTheme="minorHAnsi" w:hAnsiTheme="minorHAnsi" w:cstheme="minorHAnsi"/>
        </w:rPr>
      </w:pPr>
      <w:r>
        <w:rPr>
          <w:rFonts w:asciiTheme="minorHAnsi" w:hAnsiTheme="minorHAnsi" w:cstheme="minorHAnsi"/>
        </w:rPr>
        <w:lastRenderedPageBreak/>
        <w:t>Fiche technique du ciment utilisé ;</w:t>
      </w:r>
    </w:p>
    <w:p w:rsidR="00D411E5" w:rsidRPr="007E5C51" w:rsidRDefault="00D411E5" w:rsidP="00D411E5">
      <w:pPr>
        <w:pStyle w:val="texte"/>
        <w:numPr>
          <w:ilvl w:val="0"/>
          <w:numId w:val="20"/>
        </w:numPr>
        <w:rPr>
          <w:rFonts w:asciiTheme="minorHAnsi" w:hAnsiTheme="minorHAnsi" w:cstheme="minorHAnsi"/>
        </w:rPr>
      </w:pPr>
      <w:r>
        <w:rPr>
          <w:rFonts w:asciiTheme="minorHAnsi" w:hAnsiTheme="minorHAnsi" w:cstheme="minorHAnsi"/>
        </w:rPr>
        <w:t>Origine et qualité des enrochements et matériaux d’apports</w:t>
      </w:r>
    </w:p>
    <w:p w:rsidR="00D411E5" w:rsidRDefault="00D411E5" w:rsidP="00D411E5">
      <w:pPr>
        <w:pStyle w:val="texte"/>
        <w:numPr>
          <w:ilvl w:val="0"/>
          <w:numId w:val="20"/>
        </w:numPr>
        <w:rPr>
          <w:rFonts w:asciiTheme="minorHAnsi" w:hAnsiTheme="minorHAnsi" w:cstheme="minorHAnsi"/>
        </w:rPr>
      </w:pPr>
      <w:r>
        <w:rPr>
          <w:rFonts w:asciiTheme="minorHAnsi" w:hAnsiTheme="minorHAnsi" w:cstheme="minorHAnsi"/>
        </w:rPr>
        <w:t>Fiche technique des mâts d’éclairage ;</w:t>
      </w:r>
    </w:p>
    <w:p w:rsidR="00D411E5" w:rsidRDefault="00D411E5" w:rsidP="00D411E5">
      <w:pPr>
        <w:pStyle w:val="texte"/>
        <w:numPr>
          <w:ilvl w:val="0"/>
          <w:numId w:val="20"/>
        </w:numPr>
        <w:rPr>
          <w:rFonts w:asciiTheme="minorHAnsi" w:hAnsiTheme="minorHAnsi" w:cstheme="minorHAnsi"/>
        </w:rPr>
      </w:pPr>
      <w:r>
        <w:rPr>
          <w:rFonts w:asciiTheme="minorHAnsi" w:hAnsiTheme="minorHAnsi" w:cstheme="minorHAnsi"/>
        </w:rPr>
        <w:t>Fiche technique des bornes portuaires et équipements d’amarrage ;</w:t>
      </w:r>
    </w:p>
    <w:p w:rsidR="00D411E5" w:rsidRDefault="00D411E5" w:rsidP="00D411E5">
      <w:pPr>
        <w:pStyle w:val="texte"/>
        <w:numPr>
          <w:ilvl w:val="0"/>
          <w:numId w:val="20"/>
        </w:numPr>
        <w:rPr>
          <w:rFonts w:asciiTheme="minorHAnsi" w:hAnsiTheme="minorHAnsi" w:cstheme="minorHAnsi"/>
        </w:rPr>
      </w:pPr>
      <w:r>
        <w:rPr>
          <w:rFonts w:asciiTheme="minorHAnsi" w:hAnsiTheme="minorHAnsi" w:cstheme="minorHAnsi"/>
        </w:rPr>
        <w:t xml:space="preserve">Fiche technique </w:t>
      </w:r>
      <w:r>
        <w:rPr>
          <w:rFonts w:asciiTheme="minorHAnsi" w:hAnsiTheme="minorHAnsi" w:cstheme="minorHAnsi"/>
        </w:rPr>
        <w:t>« </w:t>
      </w:r>
      <w:proofErr w:type="spellStart"/>
      <w:r>
        <w:rPr>
          <w:rFonts w:asciiTheme="minorHAnsi" w:hAnsiTheme="minorHAnsi" w:cstheme="minorHAnsi"/>
        </w:rPr>
        <w:t>Cubix</w:t>
      </w:r>
      <w:proofErr w:type="spellEnd"/>
      <w:r>
        <w:rPr>
          <w:rFonts w:asciiTheme="minorHAnsi" w:hAnsiTheme="minorHAnsi" w:cstheme="minorHAnsi"/>
        </w:rPr>
        <w:t> » ou équivalent</w:t>
      </w:r>
      <w:r>
        <w:rPr>
          <w:rFonts w:asciiTheme="minorHAnsi" w:hAnsiTheme="minorHAnsi" w:cstheme="minorHAnsi"/>
        </w:rPr>
        <w:t> ;</w:t>
      </w:r>
    </w:p>
    <w:p w:rsidR="00D411E5" w:rsidRPr="00972F27" w:rsidRDefault="00D411E5" w:rsidP="00D411E5">
      <w:pPr>
        <w:pStyle w:val="texte"/>
        <w:numPr>
          <w:ilvl w:val="0"/>
          <w:numId w:val="20"/>
        </w:numPr>
        <w:rPr>
          <w:rFonts w:asciiTheme="minorHAnsi" w:hAnsiTheme="minorHAnsi" w:cstheme="minorHAnsi"/>
        </w:rPr>
      </w:pPr>
      <w:r w:rsidRPr="00972F27">
        <w:rPr>
          <w:rFonts w:asciiTheme="minorHAnsi" w:hAnsiTheme="minorHAnsi" w:cstheme="minorHAnsi"/>
        </w:rPr>
        <w:t>Fiche technique</w:t>
      </w:r>
      <w:r>
        <w:rPr>
          <w:rFonts w:asciiTheme="minorHAnsi" w:hAnsiTheme="minorHAnsi" w:cstheme="minorHAnsi"/>
        </w:rPr>
        <w:t xml:space="preserve"> des feux de passe</w:t>
      </w:r>
      <w:r>
        <w:rPr>
          <w:rFonts w:asciiTheme="minorHAnsi" w:hAnsiTheme="minorHAnsi" w:cstheme="minorHAnsi"/>
        </w:rPr>
        <w:t>.</w:t>
      </w:r>
    </w:p>
    <w:p w:rsidR="00D411E5" w:rsidRPr="00FC7D0C" w:rsidRDefault="00D411E5" w:rsidP="00D411E5">
      <w:pPr>
        <w:pStyle w:val="texte"/>
        <w:numPr>
          <w:ilvl w:val="0"/>
          <w:numId w:val="3"/>
        </w:numPr>
        <w:ind w:left="0" w:firstLine="0"/>
        <w:rPr>
          <w:rFonts w:asciiTheme="minorHAnsi" w:hAnsiTheme="minorHAnsi" w:cstheme="minorHAnsi"/>
          <w:i/>
        </w:rPr>
      </w:pPr>
      <w:r>
        <w:rPr>
          <w:rFonts w:asciiTheme="minorHAnsi" w:hAnsiTheme="minorHAnsi" w:cstheme="minorHAnsi"/>
          <w:i/>
        </w:rPr>
        <w:t>1</w:t>
      </w:r>
      <w:r w:rsidRPr="00FC7D0C">
        <w:rPr>
          <w:rFonts w:asciiTheme="minorHAnsi" w:hAnsiTheme="minorHAnsi" w:cstheme="minorHAnsi"/>
          <w:i/>
        </w:rPr>
        <w:t xml:space="preserve"> point</w:t>
      </w:r>
      <w:r>
        <w:rPr>
          <w:rFonts w:asciiTheme="minorHAnsi" w:hAnsiTheme="minorHAnsi" w:cstheme="minorHAnsi"/>
          <w:i/>
        </w:rPr>
        <w:t xml:space="preserve"> par item</w:t>
      </w:r>
    </w:p>
    <w:p w:rsidR="000F1CC9" w:rsidRPr="007A5AE4" w:rsidRDefault="000F1CC9" w:rsidP="00073696">
      <w:pPr>
        <w:pStyle w:val="texte"/>
        <w:rPr>
          <w:rFonts w:asciiTheme="minorHAnsi" w:hAnsiTheme="minorHAnsi" w:cstheme="minorHAnsi"/>
          <w:i/>
        </w:rPr>
      </w:pPr>
    </w:p>
    <w:p w:rsidR="004C622D" w:rsidRPr="007E5C51" w:rsidRDefault="00E2613F" w:rsidP="004C622D">
      <w:pPr>
        <w:pStyle w:val="texte"/>
        <w:ind w:left="0" w:firstLine="0"/>
        <w:rPr>
          <w:rFonts w:asciiTheme="minorHAnsi" w:hAnsiTheme="minorHAnsi" w:cstheme="minorHAnsi"/>
          <w:b/>
          <w:bCs/>
          <w:u w:val="single"/>
        </w:rPr>
      </w:pPr>
      <w:r>
        <w:rPr>
          <w:rFonts w:asciiTheme="minorHAnsi" w:hAnsiTheme="minorHAnsi" w:cstheme="minorHAnsi"/>
          <w:b/>
          <w:bCs/>
          <w:u w:val="single"/>
        </w:rPr>
        <w:t>CHAPITRE 3 – PHASAGE ET METHODOLOGIE DE REALISATION</w:t>
      </w:r>
      <w:r w:rsidR="004C622D">
        <w:rPr>
          <w:rFonts w:asciiTheme="minorHAnsi" w:hAnsiTheme="minorHAnsi" w:cstheme="minorHAnsi"/>
          <w:b/>
          <w:bCs/>
          <w:u w:val="single"/>
        </w:rPr>
        <w:t xml:space="preserve"> DES OUVRAGES (50 points)</w:t>
      </w:r>
    </w:p>
    <w:p w:rsidR="004C622D" w:rsidRPr="007E5C51" w:rsidRDefault="004C622D" w:rsidP="004C622D">
      <w:pPr>
        <w:pStyle w:val="Paragraphedeliste"/>
        <w:numPr>
          <w:ilvl w:val="0"/>
          <w:numId w:val="8"/>
        </w:numPr>
        <w:jc w:val="both"/>
        <w:rPr>
          <w:rFonts w:asciiTheme="minorHAnsi" w:eastAsia="Times New Roman" w:hAnsiTheme="minorHAnsi" w:cstheme="minorHAnsi"/>
          <w:vanish/>
        </w:rPr>
      </w:pPr>
    </w:p>
    <w:p w:rsidR="004C622D" w:rsidRPr="00114FE8" w:rsidRDefault="004C622D" w:rsidP="004C622D">
      <w:pPr>
        <w:pStyle w:val="texte"/>
        <w:numPr>
          <w:ilvl w:val="0"/>
          <w:numId w:val="10"/>
        </w:numPr>
        <w:rPr>
          <w:rFonts w:asciiTheme="minorHAnsi" w:hAnsiTheme="minorHAnsi" w:cstheme="minorHAnsi"/>
          <w:b/>
        </w:rPr>
      </w:pPr>
      <w:r w:rsidRPr="00114FE8">
        <w:rPr>
          <w:rFonts w:asciiTheme="minorHAnsi" w:hAnsiTheme="minorHAnsi" w:cstheme="minorHAnsi"/>
          <w:b/>
        </w:rPr>
        <w:t>Phasage</w:t>
      </w:r>
      <w:r w:rsidR="00E2613F">
        <w:rPr>
          <w:rFonts w:asciiTheme="minorHAnsi" w:hAnsiTheme="minorHAnsi" w:cstheme="minorHAnsi"/>
          <w:b/>
        </w:rPr>
        <w:t xml:space="preserve"> (10 points)</w:t>
      </w:r>
    </w:p>
    <w:p w:rsidR="000F1CC9" w:rsidRDefault="004C622D" w:rsidP="007E7C0A">
      <w:pPr>
        <w:pStyle w:val="texte"/>
        <w:ind w:left="193" w:hanging="10"/>
        <w:rPr>
          <w:rFonts w:asciiTheme="minorHAnsi" w:hAnsiTheme="minorHAnsi" w:cstheme="minorHAnsi"/>
        </w:rPr>
      </w:pPr>
      <w:r w:rsidRPr="007E5C51">
        <w:rPr>
          <w:rFonts w:asciiTheme="minorHAnsi" w:hAnsiTheme="minorHAnsi" w:cstheme="minorHAnsi"/>
        </w:rPr>
        <w:t xml:space="preserve">L’entreprise transmettra son phasage des travaux sous forme de </w:t>
      </w:r>
      <w:r w:rsidR="006D624B">
        <w:rPr>
          <w:rFonts w:asciiTheme="minorHAnsi" w:hAnsiTheme="minorHAnsi" w:cstheme="minorHAnsi"/>
        </w:rPr>
        <w:t>5</w:t>
      </w:r>
      <w:r w:rsidRPr="007E5C51">
        <w:rPr>
          <w:rFonts w:asciiTheme="minorHAnsi" w:hAnsiTheme="minorHAnsi" w:cstheme="minorHAnsi"/>
        </w:rPr>
        <w:t xml:space="preserve"> croquis A4 comprenant les installations de chantier et la position des matériels de chantier</w:t>
      </w:r>
      <w:r w:rsidR="00E2613F">
        <w:rPr>
          <w:rFonts w:asciiTheme="minorHAnsi" w:hAnsiTheme="minorHAnsi" w:cstheme="minorHAnsi"/>
        </w:rPr>
        <w:t xml:space="preserve">. </w:t>
      </w:r>
    </w:p>
    <w:p w:rsidR="004C622D" w:rsidRDefault="004148D4" w:rsidP="007E7C0A">
      <w:pPr>
        <w:pStyle w:val="texte"/>
        <w:ind w:left="193" w:hanging="10"/>
        <w:rPr>
          <w:rFonts w:asciiTheme="minorHAnsi" w:hAnsiTheme="minorHAnsi" w:cstheme="minorHAnsi"/>
        </w:rPr>
      </w:pPr>
      <w:r w:rsidRPr="004148D4">
        <w:rPr>
          <w:rFonts w:asciiTheme="minorHAnsi" w:hAnsiTheme="minorHAnsi" w:cstheme="minorHAnsi"/>
        </w:rPr>
        <w:t>Le phasage sera accompagné de plans ou croquis en indiquant : les chemins d’accès, la position du rideau anti-pollution, les emprises des engins par voie terrestre et maritime. Devra figurer l’ensemble des installations provisoires demandées au CCTP</w:t>
      </w:r>
      <w:r>
        <w:rPr>
          <w:rFonts w:asciiTheme="minorHAnsi" w:hAnsiTheme="minorHAnsi" w:cstheme="minorHAnsi"/>
        </w:rPr>
        <w:t>.</w:t>
      </w:r>
    </w:p>
    <w:p w:rsidR="000F1CC9" w:rsidRPr="007E5C51" w:rsidRDefault="000F1CC9" w:rsidP="000F1CC9">
      <w:pPr>
        <w:pStyle w:val="texte"/>
        <w:ind w:left="183" w:firstLine="0"/>
        <w:rPr>
          <w:rFonts w:asciiTheme="minorHAnsi" w:hAnsiTheme="minorHAnsi" w:cstheme="minorHAnsi"/>
        </w:rPr>
      </w:pPr>
      <w:r>
        <w:rPr>
          <w:rFonts w:asciiTheme="minorHAnsi" w:hAnsiTheme="minorHAnsi" w:cstheme="minorHAnsi"/>
        </w:rPr>
        <w:t>Seront également représentés l</w:t>
      </w:r>
      <w:r>
        <w:rPr>
          <w:rFonts w:asciiTheme="minorHAnsi" w:hAnsiTheme="minorHAnsi" w:cstheme="minorHAnsi"/>
        </w:rPr>
        <w:t>’organisation du plan d’eau et les espaces neutralisés pour le chantier</w:t>
      </w:r>
      <w:r>
        <w:rPr>
          <w:rFonts w:asciiTheme="minorHAnsi" w:hAnsiTheme="minorHAnsi" w:cstheme="minorHAnsi"/>
        </w:rPr>
        <w:t>.</w:t>
      </w:r>
    </w:p>
    <w:p w:rsidR="004C622D" w:rsidRDefault="004C622D" w:rsidP="007E7C0A">
      <w:pPr>
        <w:pStyle w:val="texte"/>
        <w:numPr>
          <w:ilvl w:val="0"/>
          <w:numId w:val="3"/>
        </w:numPr>
        <w:rPr>
          <w:rFonts w:asciiTheme="minorHAnsi" w:hAnsiTheme="minorHAnsi" w:cstheme="minorHAnsi"/>
          <w:i/>
        </w:rPr>
      </w:pPr>
      <w:r w:rsidRPr="007E7C0A">
        <w:rPr>
          <w:rFonts w:asciiTheme="minorHAnsi" w:hAnsiTheme="minorHAnsi" w:cstheme="minorHAnsi"/>
          <w:i/>
        </w:rPr>
        <w:t xml:space="preserve">10 points : </w:t>
      </w:r>
      <w:r w:rsidR="006D624B">
        <w:rPr>
          <w:rFonts w:asciiTheme="minorHAnsi" w:hAnsiTheme="minorHAnsi" w:cstheme="minorHAnsi"/>
          <w:i/>
        </w:rPr>
        <w:t>2</w:t>
      </w:r>
      <w:bookmarkStart w:id="0" w:name="_GoBack"/>
      <w:bookmarkEnd w:id="0"/>
      <w:r w:rsidRPr="007E7C0A">
        <w:rPr>
          <w:rFonts w:asciiTheme="minorHAnsi" w:hAnsiTheme="minorHAnsi" w:cstheme="minorHAnsi"/>
          <w:i/>
        </w:rPr>
        <w:t xml:space="preserve"> point par croquis</w:t>
      </w:r>
    </w:p>
    <w:p w:rsidR="000F1CC9" w:rsidRDefault="000F1CC9" w:rsidP="000F1CC9">
      <w:pPr>
        <w:pStyle w:val="texte"/>
        <w:ind w:left="720" w:firstLine="0"/>
        <w:rPr>
          <w:rFonts w:asciiTheme="minorHAnsi" w:hAnsiTheme="minorHAnsi" w:cstheme="minorHAnsi"/>
          <w:i/>
        </w:rPr>
      </w:pPr>
    </w:p>
    <w:p w:rsidR="004C622D" w:rsidRPr="004C622D" w:rsidRDefault="004C622D" w:rsidP="004C622D">
      <w:pPr>
        <w:pStyle w:val="texte"/>
        <w:numPr>
          <w:ilvl w:val="0"/>
          <w:numId w:val="10"/>
        </w:numPr>
        <w:rPr>
          <w:rFonts w:asciiTheme="minorHAnsi" w:hAnsiTheme="minorHAnsi" w:cstheme="minorHAnsi"/>
          <w:b/>
        </w:rPr>
      </w:pPr>
      <w:r w:rsidRPr="00114FE8">
        <w:rPr>
          <w:rFonts w:asciiTheme="minorHAnsi" w:hAnsiTheme="minorHAnsi" w:cstheme="minorHAnsi"/>
          <w:b/>
        </w:rPr>
        <w:t>Méthodologie</w:t>
      </w:r>
      <w:r w:rsidR="00E2613F">
        <w:rPr>
          <w:rFonts w:asciiTheme="minorHAnsi" w:hAnsiTheme="minorHAnsi" w:cstheme="minorHAnsi"/>
          <w:b/>
        </w:rPr>
        <w:t xml:space="preserve"> (40 points)</w:t>
      </w:r>
    </w:p>
    <w:p w:rsidR="004C622D" w:rsidRDefault="00E2613F" w:rsidP="004C622D">
      <w:pPr>
        <w:pStyle w:val="texte"/>
        <w:ind w:left="193" w:hanging="10"/>
        <w:rPr>
          <w:rFonts w:asciiTheme="minorHAnsi" w:hAnsiTheme="minorHAnsi" w:cstheme="minorHAnsi"/>
        </w:rPr>
      </w:pPr>
      <w:r>
        <w:rPr>
          <w:rFonts w:asciiTheme="minorHAnsi" w:hAnsiTheme="minorHAnsi" w:cstheme="minorHAnsi"/>
        </w:rPr>
        <w:t>Pour chaque item</w:t>
      </w:r>
      <w:r w:rsidR="000F1CC9">
        <w:rPr>
          <w:rFonts w:asciiTheme="minorHAnsi" w:hAnsiTheme="minorHAnsi" w:cstheme="minorHAnsi"/>
        </w:rPr>
        <w:t xml:space="preserve"> (3 pages maximum par item)</w:t>
      </w:r>
      <w:r>
        <w:rPr>
          <w:rFonts w:asciiTheme="minorHAnsi" w:hAnsiTheme="minorHAnsi" w:cstheme="minorHAnsi"/>
        </w:rPr>
        <w:t>, devront être précisés les matériels utilisés, les cadences ou rendement ou délai de réalisation. M</w:t>
      </w:r>
      <w:r w:rsidR="004C622D" w:rsidRPr="007E5C51">
        <w:rPr>
          <w:rFonts w:asciiTheme="minorHAnsi" w:hAnsiTheme="minorHAnsi" w:cstheme="minorHAnsi"/>
        </w:rPr>
        <w:t>éthodologie</w:t>
      </w:r>
      <w:r>
        <w:rPr>
          <w:rFonts w:asciiTheme="minorHAnsi" w:hAnsiTheme="minorHAnsi" w:cstheme="minorHAnsi"/>
        </w:rPr>
        <w:t>s</w:t>
      </w:r>
      <w:r w:rsidR="004C622D" w:rsidRPr="007E5C51">
        <w:rPr>
          <w:rFonts w:asciiTheme="minorHAnsi" w:hAnsiTheme="minorHAnsi" w:cstheme="minorHAnsi"/>
        </w:rPr>
        <w:t xml:space="preserve"> prévisionnelle</w:t>
      </w:r>
      <w:r>
        <w:rPr>
          <w:rFonts w:asciiTheme="minorHAnsi" w:hAnsiTheme="minorHAnsi" w:cstheme="minorHAnsi"/>
        </w:rPr>
        <w:t>s</w:t>
      </w:r>
      <w:r w:rsidR="004C622D" w:rsidRPr="007E5C51">
        <w:rPr>
          <w:rFonts w:asciiTheme="minorHAnsi" w:hAnsiTheme="minorHAnsi" w:cstheme="minorHAnsi"/>
        </w:rPr>
        <w:t xml:space="preserve"> pour la réalisation </w:t>
      </w:r>
      <w:r>
        <w:rPr>
          <w:rFonts w:asciiTheme="minorHAnsi" w:hAnsiTheme="minorHAnsi" w:cstheme="minorHAnsi"/>
        </w:rPr>
        <w:t>des ouvrages, incluant les descriptions</w:t>
      </w:r>
      <w:r w:rsidR="004C622D" w:rsidRPr="007E5C51">
        <w:rPr>
          <w:rFonts w:asciiTheme="minorHAnsi" w:hAnsiTheme="minorHAnsi" w:cstheme="minorHAnsi"/>
        </w:rPr>
        <w:t xml:space="preserve"> </w:t>
      </w:r>
      <w:r w:rsidR="006D624B">
        <w:rPr>
          <w:rFonts w:asciiTheme="minorHAnsi" w:hAnsiTheme="minorHAnsi" w:cstheme="minorHAnsi"/>
        </w:rPr>
        <w:t xml:space="preserve">des items suivants </w:t>
      </w:r>
      <w:r w:rsidR="004C622D" w:rsidRPr="007E5C51">
        <w:rPr>
          <w:rFonts w:asciiTheme="minorHAnsi" w:hAnsiTheme="minorHAnsi" w:cstheme="minorHAnsi"/>
        </w:rPr>
        <w:t>:</w:t>
      </w:r>
    </w:p>
    <w:p w:rsidR="004148D4" w:rsidRDefault="00E2613F" w:rsidP="004148D4">
      <w:pPr>
        <w:pStyle w:val="Paragraphedeliste"/>
        <w:widowControl/>
        <w:numPr>
          <w:ilvl w:val="0"/>
          <w:numId w:val="6"/>
        </w:numPr>
        <w:suppressAutoHyphens/>
        <w:spacing w:before="0" w:after="0" w:line="240" w:lineRule="auto"/>
        <w:contextualSpacing/>
        <w:jc w:val="both"/>
      </w:pPr>
      <w:r>
        <w:t>L</w:t>
      </w:r>
      <w:r w:rsidR="004148D4" w:rsidRPr="00262D7D">
        <w:t xml:space="preserve">a démolition </w:t>
      </w:r>
      <w:r w:rsidR="004148D4">
        <w:t>des murs de</w:t>
      </w:r>
      <w:r w:rsidR="004148D4" w:rsidRPr="00262D7D">
        <w:t xml:space="preserve"> quai</w:t>
      </w:r>
      <w:r w:rsidR="004148D4">
        <w:t xml:space="preserve"> </w:t>
      </w:r>
      <w:r w:rsidR="000F1CC9">
        <w:t xml:space="preserve">existant y compris impacts sur le terre-plein </w:t>
      </w:r>
      <w:r w:rsidR="004148D4">
        <w:t>;</w:t>
      </w:r>
    </w:p>
    <w:p w:rsidR="004148D4" w:rsidRDefault="00E2613F" w:rsidP="004148D4">
      <w:pPr>
        <w:pStyle w:val="texte"/>
        <w:numPr>
          <w:ilvl w:val="0"/>
          <w:numId w:val="6"/>
        </w:numPr>
        <w:rPr>
          <w:rFonts w:asciiTheme="minorHAnsi" w:hAnsiTheme="minorHAnsi" w:cstheme="minorHAnsi"/>
        </w:rPr>
      </w:pPr>
      <w:r>
        <w:rPr>
          <w:rFonts w:asciiTheme="minorHAnsi" w:hAnsiTheme="minorHAnsi" w:cstheme="minorHAnsi"/>
        </w:rPr>
        <w:t>L</w:t>
      </w:r>
      <w:r w:rsidR="004148D4" w:rsidRPr="007E5C51">
        <w:rPr>
          <w:rFonts w:asciiTheme="minorHAnsi" w:hAnsiTheme="minorHAnsi" w:cstheme="minorHAnsi"/>
        </w:rPr>
        <w:t>a réalisation des fondations</w:t>
      </w:r>
      <w:r w:rsidR="000F1CC9">
        <w:rPr>
          <w:rFonts w:asciiTheme="minorHAnsi" w:hAnsiTheme="minorHAnsi" w:cstheme="minorHAnsi"/>
        </w:rPr>
        <w:t> du futur quai ;</w:t>
      </w:r>
    </w:p>
    <w:p w:rsidR="000F1CC9" w:rsidRDefault="000F1CC9" w:rsidP="004148D4">
      <w:pPr>
        <w:pStyle w:val="texte"/>
        <w:numPr>
          <w:ilvl w:val="0"/>
          <w:numId w:val="6"/>
        </w:numPr>
        <w:rPr>
          <w:rFonts w:asciiTheme="minorHAnsi" w:hAnsiTheme="minorHAnsi" w:cstheme="minorHAnsi"/>
        </w:rPr>
      </w:pPr>
      <w:r>
        <w:rPr>
          <w:rFonts w:asciiTheme="minorHAnsi" w:hAnsiTheme="minorHAnsi" w:cstheme="minorHAnsi"/>
        </w:rPr>
        <w:t>Les précautions prises pour ne pas déstabiliser les avoisinants ;</w:t>
      </w:r>
    </w:p>
    <w:p w:rsidR="00E2613F" w:rsidRPr="007E5C51" w:rsidRDefault="00E2613F" w:rsidP="004148D4">
      <w:pPr>
        <w:pStyle w:val="texte"/>
        <w:numPr>
          <w:ilvl w:val="0"/>
          <w:numId w:val="6"/>
        </w:numPr>
        <w:rPr>
          <w:rFonts w:asciiTheme="minorHAnsi" w:hAnsiTheme="minorHAnsi" w:cstheme="minorHAnsi"/>
        </w:rPr>
      </w:pPr>
      <w:r>
        <w:rPr>
          <w:rFonts w:asciiTheme="minorHAnsi" w:hAnsiTheme="minorHAnsi" w:cstheme="minorHAnsi"/>
        </w:rPr>
        <w:t>La préfabrication des éléments de quai ;</w:t>
      </w:r>
    </w:p>
    <w:p w:rsidR="00E2613F" w:rsidRPr="00E2613F" w:rsidRDefault="00E2613F" w:rsidP="00E2613F">
      <w:pPr>
        <w:pStyle w:val="texte"/>
        <w:numPr>
          <w:ilvl w:val="0"/>
          <w:numId w:val="6"/>
        </w:numPr>
        <w:rPr>
          <w:rFonts w:asciiTheme="minorHAnsi" w:hAnsiTheme="minorHAnsi" w:cstheme="minorHAnsi"/>
        </w:rPr>
      </w:pPr>
      <w:r w:rsidRPr="00E2613F">
        <w:rPr>
          <w:rFonts w:asciiTheme="minorHAnsi" w:hAnsiTheme="minorHAnsi" w:cstheme="minorHAnsi"/>
        </w:rPr>
        <w:t>L</w:t>
      </w:r>
      <w:r w:rsidR="000F1CC9">
        <w:rPr>
          <w:rFonts w:asciiTheme="minorHAnsi" w:hAnsiTheme="minorHAnsi" w:cstheme="minorHAnsi"/>
        </w:rPr>
        <w:t xml:space="preserve">a réalisation </w:t>
      </w:r>
      <w:r w:rsidR="004148D4" w:rsidRPr="00E2613F">
        <w:rPr>
          <w:rFonts w:asciiTheme="minorHAnsi" w:hAnsiTheme="minorHAnsi" w:cstheme="minorHAnsi"/>
        </w:rPr>
        <w:t>du quai</w:t>
      </w:r>
      <w:r w:rsidR="000F1CC9">
        <w:rPr>
          <w:rFonts w:asciiTheme="minorHAnsi" w:hAnsiTheme="minorHAnsi" w:cstheme="minorHAnsi"/>
        </w:rPr>
        <w:t xml:space="preserve"> : </w:t>
      </w:r>
      <w:r w:rsidR="004148D4" w:rsidRPr="00E2613F">
        <w:rPr>
          <w:rFonts w:asciiTheme="minorHAnsi" w:hAnsiTheme="minorHAnsi" w:cstheme="minorHAnsi"/>
        </w:rPr>
        <w:t xml:space="preserve">contrôle d’alignement, </w:t>
      </w:r>
      <w:r w:rsidRPr="00E2613F">
        <w:rPr>
          <w:rFonts w:asciiTheme="minorHAnsi" w:hAnsiTheme="minorHAnsi" w:cstheme="minorHAnsi"/>
        </w:rPr>
        <w:t>planéité</w:t>
      </w:r>
      <w:r w:rsidR="000F1CC9">
        <w:rPr>
          <w:rFonts w:asciiTheme="minorHAnsi" w:hAnsiTheme="minorHAnsi" w:cstheme="minorHAnsi"/>
        </w:rPr>
        <w:t xml:space="preserve"> du radier de pose, réalisation des</w:t>
      </w:r>
      <w:r w:rsidRPr="00E2613F">
        <w:rPr>
          <w:rFonts w:asciiTheme="minorHAnsi" w:hAnsiTheme="minorHAnsi" w:cstheme="minorHAnsi"/>
        </w:rPr>
        <w:t xml:space="preserve"> </w:t>
      </w:r>
      <w:proofErr w:type="spellStart"/>
      <w:r w:rsidRPr="00E2613F">
        <w:rPr>
          <w:rFonts w:asciiTheme="minorHAnsi" w:hAnsiTheme="minorHAnsi" w:cstheme="minorHAnsi"/>
        </w:rPr>
        <w:t>closoirs</w:t>
      </w:r>
      <w:proofErr w:type="spellEnd"/>
      <w:r w:rsidRPr="00E2613F">
        <w:rPr>
          <w:rFonts w:asciiTheme="minorHAnsi" w:hAnsiTheme="minorHAnsi" w:cstheme="minorHAnsi"/>
        </w:rPr>
        <w:t>, poutre de couronnement, fixation des bollards, fixation des passerelles d’accès aux pontons</w:t>
      </w:r>
      <w:r>
        <w:rPr>
          <w:rFonts w:asciiTheme="minorHAnsi" w:hAnsiTheme="minorHAnsi" w:cstheme="minorHAnsi"/>
        </w:rPr>
        <w:t>.</w:t>
      </w:r>
      <w:r w:rsidRPr="00E2613F">
        <w:rPr>
          <w:rFonts w:asciiTheme="minorHAnsi" w:hAnsiTheme="minorHAnsi" w:cstheme="minorHAnsi"/>
        </w:rPr>
        <w:t xml:space="preserve"> </w:t>
      </w:r>
      <w:r w:rsidRPr="00E2613F">
        <w:rPr>
          <w:rFonts w:asciiTheme="minorHAnsi" w:hAnsiTheme="minorHAnsi" w:cstheme="minorHAnsi"/>
        </w:rPr>
        <w:t xml:space="preserve">L’entreprise précisera comment elle limitera les efforts sur les ouvrages (existants </w:t>
      </w:r>
      <w:r w:rsidR="000F1CC9">
        <w:rPr>
          <w:rFonts w:asciiTheme="minorHAnsi" w:hAnsiTheme="minorHAnsi" w:cstheme="minorHAnsi"/>
        </w:rPr>
        <w:t>et projetés) en phase chantier ;</w:t>
      </w:r>
    </w:p>
    <w:p w:rsidR="004C622D" w:rsidRPr="007E5C51" w:rsidRDefault="00E2613F" w:rsidP="004C622D">
      <w:pPr>
        <w:pStyle w:val="texte"/>
        <w:numPr>
          <w:ilvl w:val="0"/>
          <w:numId w:val="6"/>
        </w:numPr>
        <w:rPr>
          <w:rFonts w:asciiTheme="minorHAnsi" w:hAnsiTheme="minorHAnsi" w:cstheme="minorHAnsi"/>
        </w:rPr>
      </w:pPr>
      <w:r>
        <w:rPr>
          <w:rFonts w:asciiTheme="minorHAnsi" w:hAnsiTheme="minorHAnsi" w:cstheme="minorHAnsi"/>
        </w:rPr>
        <w:t>L</w:t>
      </w:r>
      <w:r w:rsidR="004C622D" w:rsidRPr="007E5C51">
        <w:rPr>
          <w:rFonts w:asciiTheme="minorHAnsi" w:hAnsiTheme="minorHAnsi" w:cstheme="minorHAnsi"/>
        </w:rPr>
        <w:t xml:space="preserve">a </w:t>
      </w:r>
      <w:r w:rsidR="000F1CC9">
        <w:rPr>
          <w:rFonts w:asciiTheme="minorHAnsi" w:hAnsiTheme="minorHAnsi" w:cstheme="minorHAnsi"/>
        </w:rPr>
        <w:t xml:space="preserve">fourniture et la pose </w:t>
      </w:r>
      <w:r w:rsidR="004C622D">
        <w:rPr>
          <w:rFonts w:asciiTheme="minorHAnsi" w:hAnsiTheme="minorHAnsi" w:cstheme="minorHAnsi"/>
        </w:rPr>
        <w:t>des enrochements</w:t>
      </w:r>
      <w:r w:rsidR="000F1CC9">
        <w:rPr>
          <w:rFonts w:asciiTheme="minorHAnsi" w:hAnsiTheme="minorHAnsi" w:cstheme="minorHAnsi"/>
        </w:rPr>
        <w:t>, le reprofilage des zones sans apport</w:t>
      </w:r>
      <w:r w:rsidR="004C622D" w:rsidRPr="007E5C51">
        <w:rPr>
          <w:rFonts w:asciiTheme="minorHAnsi" w:hAnsiTheme="minorHAnsi" w:cstheme="minorHAnsi"/>
        </w:rPr>
        <w:t>,</w:t>
      </w:r>
    </w:p>
    <w:p w:rsidR="004C622D" w:rsidRDefault="00E2613F" w:rsidP="004C622D">
      <w:pPr>
        <w:pStyle w:val="texte"/>
        <w:numPr>
          <w:ilvl w:val="0"/>
          <w:numId w:val="6"/>
        </w:numPr>
        <w:rPr>
          <w:rFonts w:asciiTheme="minorHAnsi" w:hAnsiTheme="minorHAnsi" w:cstheme="minorHAnsi"/>
        </w:rPr>
      </w:pPr>
      <w:r>
        <w:rPr>
          <w:rFonts w:asciiTheme="minorHAnsi" w:hAnsiTheme="minorHAnsi" w:cstheme="minorHAnsi"/>
        </w:rPr>
        <w:t>L</w:t>
      </w:r>
      <w:r w:rsidR="004C622D" w:rsidRPr="007E5C51">
        <w:rPr>
          <w:rFonts w:asciiTheme="minorHAnsi" w:hAnsiTheme="minorHAnsi" w:cstheme="minorHAnsi"/>
        </w:rPr>
        <w:t xml:space="preserve">a </w:t>
      </w:r>
      <w:r w:rsidR="004148D4">
        <w:rPr>
          <w:rFonts w:asciiTheme="minorHAnsi" w:hAnsiTheme="minorHAnsi" w:cstheme="minorHAnsi"/>
        </w:rPr>
        <w:t xml:space="preserve">pose </w:t>
      </w:r>
      <w:r w:rsidR="004C622D" w:rsidRPr="007E5C51">
        <w:rPr>
          <w:rFonts w:asciiTheme="minorHAnsi" w:hAnsiTheme="minorHAnsi" w:cstheme="minorHAnsi"/>
        </w:rPr>
        <w:t xml:space="preserve">du </w:t>
      </w:r>
      <w:proofErr w:type="spellStart"/>
      <w:r w:rsidR="004148D4">
        <w:rPr>
          <w:rFonts w:asciiTheme="minorHAnsi" w:hAnsiTheme="minorHAnsi" w:cstheme="minorHAnsi"/>
        </w:rPr>
        <w:t>cubix</w:t>
      </w:r>
      <w:proofErr w:type="spellEnd"/>
      <w:r w:rsidR="004148D4">
        <w:rPr>
          <w:rFonts w:asciiTheme="minorHAnsi" w:hAnsiTheme="minorHAnsi" w:cstheme="minorHAnsi"/>
        </w:rPr>
        <w:t xml:space="preserve"> et de ses </w:t>
      </w:r>
      <w:r w:rsidR="000F1CC9">
        <w:rPr>
          <w:rFonts w:asciiTheme="minorHAnsi" w:hAnsiTheme="minorHAnsi" w:cstheme="minorHAnsi"/>
        </w:rPr>
        <w:t>amarrages</w:t>
      </w:r>
      <w:r w:rsidR="004C622D" w:rsidRPr="007E5C51">
        <w:rPr>
          <w:rFonts w:asciiTheme="minorHAnsi" w:hAnsiTheme="minorHAnsi" w:cstheme="minorHAnsi"/>
        </w:rPr>
        <w:t>,</w:t>
      </w:r>
    </w:p>
    <w:p w:rsidR="004148D4" w:rsidRDefault="00E2613F" w:rsidP="004148D4">
      <w:pPr>
        <w:pStyle w:val="texte"/>
        <w:numPr>
          <w:ilvl w:val="0"/>
          <w:numId w:val="6"/>
        </w:numPr>
        <w:rPr>
          <w:rFonts w:asciiTheme="minorHAnsi" w:hAnsiTheme="minorHAnsi" w:cstheme="minorHAnsi"/>
        </w:rPr>
      </w:pPr>
      <w:r>
        <w:rPr>
          <w:rFonts w:asciiTheme="minorHAnsi" w:hAnsiTheme="minorHAnsi" w:cstheme="minorHAnsi"/>
        </w:rPr>
        <w:t>L</w:t>
      </w:r>
      <w:r w:rsidR="004148D4" w:rsidRPr="004148D4">
        <w:rPr>
          <w:rFonts w:asciiTheme="minorHAnsi" w:hAnsiTheme="minorHAnsi" w:cstheme="minorHAnsi"/>
        </w:rPr>
        <w:t>a réalisation des</w:t>
      </w:r>
      <w:r>
        <w:rPr>
          <w:rFonts w:asciiTheme="minorHAnsi" w:hAnsiTheme="minorHAnsi" w:cstheme="minorHAnsi"/>
        </w:rPr>
        <w:t xml:space="preserve"> réseaux et la reconstruction de la surface du terre-plein et de la voirie.</w:t>
      </w:r>
    </w:p>
    <w:p w:rsidR="004C622D" w:rsidRDefault="004C622D" w:rsidP="00073696">
      <w:pPr>
        <w:pStyle w:val="texte"/>
        <w:numPr>
          <w:ilvl w:val="0"/>
          <w:numId w:val="9"/>
        </w:numPr>
        <w:rPr>
          <w:rFonts w:asciiTheme="minorHAnsi" w:hAnsiTheme="minorHAnsi" w:cstheme="minorHAnsi"/>
        </w:rPr>
      </w:pPr>
      <w:r>
        <w:rPr>
          <w:rFonts w:asciiTheme="minorHAnsi" w:hAnsiTheme="minorHAnsi" w:cstheme="minorHAnsi"/>
        </w:rPr>
        <w:t>5 points</w:t>
      </w:r>
      <w:r w:rsidR="006D624B">
        <w:rPr>
          <w:rFonts w:asciiTheme="minorHAnsi" w:hAnsiTheme="minorHAnsi" w:cstheme="minorHAnsi"/>
        </w:rPr>
        <w:t xml:space="preserve"> par item</w:t>
      </w:r>
      <w:r w:rsidR="000F1CC9">
        <w:rPr>
          <w:rFonts w:asciiTheme="minorHAnsi" w:hAnsiTheme="minorHAnsi" w:cstheme="minorHAnsi"/>
        </w:rPr>
        <w:t xml:space="preserve"> : Description </w:t>
      </w:r>
      <w:r w:rsidR="00E2613F">
        <w:rPr>
          <w:rFonts w:asciiTheme="minorHAnsi" w:hAnsiTheme="minorHAnsi" w:cstheme="minorHAnsi"/>
        </w:rPr>
        <w:t>complète</w:t>
      </w:r>
      <w:r w:rsidR="000F1CC9">
        <w:rPr>
          <w:rFonts w:asciiTheme="minorHAnsi" w:hAnsiTheme="minorHAnsi" w:cstheme="minorHAnsi"/>
        </w:rPr>
        <w:t xml:space="preserve"> </w:t>
      </w:r>
      <w:r w:rsidR="006D624B">
        <w:rPr>
          <w:rFonts w:asciiTheme="minorHAnsi" w:hAnsiTheme="minorHAnsi" w:cstheme="minorHAnsi"/>
        </w:rPr>
        <w:t xml:space="preserve">de l’item </w:t>
      </w:r>
      <w:r w:rsidR="000F1CC9">
        <w:rPr>
          <w:rFonts w:asciiTheme="minorHAnsi" w:hAnsiTheme="minorHAnsi" w:cstheme="minorHAnsi"/>
        </w:rPr>
        <w:t>et parfaitement adaptée aux travaux</w:t>
      </w:r>
      <w:r w:rsidR="006D624B">
        <w:rPr>
          <w:rFonts w:asciiTheme="minorHAnsi" w:hAnsiTheme="minorHAnsi" w:cstheme="minorHAnsi"/>
        </w:rPr>
        <w:t> ;</w:t>
      </w:r>
    </w:p>
    <w:p w:rsidR="00E2613F" w:rsidRDefault="00E2613F" w:rsidP="00073696">
      <w:pPr>
        <w:pStyle w:val="texte"/>
        <w:numPr>
          <w:ilvl w:val="0"/>
          <w:numId w:val="9"/>
        </w:numPr>
        <w:rPr>
          <w:rFonts w:asciiTheme="minorHAnsi" w:hAnsiTheme="minorHAnsi" w:cstheme="minorHAnsi"/>
        </w:rPr>
      </w:pPr>
      <w:r>
        <w:rPr>
          <w:rFonts w:asciiTheme="minorHAnsi" w:hAnsiTheme="minorHAnsi" w:cstheme="minorHAnsi"/>
        </w:rPr>
        <w:t>3 points</w:t>
      </w:r>
      <w:r w:rsidR="000F1CC9">
        <w:rPr>
          <w:rFonts w:asciiTheme="minorHAnsi" w:hAnsiTheme="minorHAnsi" w:cstheme="minorHAnsi"/>
        </w:rPr>
        <w:t> </w:t>
      </w:r>
      <w:r w:rsidR="006D624B">
        <w:rPr>
          <w:rFonts w:asciiTheme="minorHAnsi" w:hAnsiTheme="minorHAnsi" w:cstheme="minorHAnsi"/>
        </w:rPr>
        <w:t xml:space="preserve">par item </w:t>
      </w:r>
      <w:r w:rsidR="000F1CC9">
        <w:rPr>
          <w:rFonts w:asciiTheme="minorHAnsi" w:hAnsiTheme="minorHAnsi" w:cstheme="minorHAnsi"/>
        </w:rPr>
        <w:t>: D</w:t>
      </w:r>
      <w:r>
        <w:rPr>
          <w:rFonts w:asciiTheme="minorHAnsi" w:hAnsiTheme="minorHAnsi" w:cstheme="minorHAnsi"/>
        </w:rPr>
        <w:t>escription incomplète</w:t>
      </w:r>
      <w:r w:rsidR="006D624B">
        <w:rPr>
          <w:rFonts w:asciiTheme="minorHAnsi" w:hAnsiTheme="minorHAnsi" w:cstheme="minorHAnsi"/>
        </w:rPr>
        <w:t xml:space="preserve"> de l’item ;</w:t>
      </w:r>
    </w:p>
    <w:p w:rsidR="00E2613F" w:rsidRDefault="000F1CC9" w:rsidP="00073696">
      <w:pPr>
        <w:pStyle w:val="texte"/>
        <w:numPr>
          <w:ilvl w:val="0"/>
          <w:numId w:val="9"/>
        </w:numPr>
        <w:rPr>
          <w:rFonts w:asciiTheme="minorHAnsi" w:hAnsiTheme="minorHAnsi" w:cstheme="minorHAnsi"/>
        </w:rPr>
      </w:pPr>
      <w:r>
        <w:rPr>
          <w:rFonts w:asciiTheme="minorHAnsi" w:hAnsiTheme="minorHAnsi" w:cstheme="minorHAnsi"/>
        </w:rPr>
        <w:t>0 point : A</w:t>
      </w:r>
      <w:r w:rsidR="00E2613F">
        <w:rPr>
          <w:rFonts w:asciiTheme="minorHAnsi" w:hAnsiTheme="minorHAnsi" w:cstheme="minorHAnsi"/>
        </w:rPr>
        <w:t>bsence de description</w:t>
      </w:r>
      <w:r w:rsidR="006D624B">
        <w:rPr>
          <w:rFonts w:asciiTheme="minorHAnsi" w:hAnsiTheme="minorHAnsi" w:cstheme="minorHAnsi"/>
        </w:rPr>
        <w:t> ;</w:t>
      </w:r>
    </w:p>
    <w:p w:rsidR="00E2613F" w:rsidRPr="00073696" w:rsidRDefault="00E2613F" w:rsidP="00E2613F">
      <w:pPr>
        <w:pStyle w:val="texte"/>
        <w:ind w:left="543" w:firstLine="0"/>
        <w:rPr>
          <w:rFonts w:asciiTheme="minorHAnsi" w:hAnsiTheme="minorHAnsi" w:cstheme="minorHAnsi"/>
        </w:rPr>
      </w:pPr>
    </w:p>
    <w:p w:rsidR="00A334CF" w:rsidRPr="000F1CC9" w:rsidRDefault="00A334CF" w:rsidP="000F1CC9">
      <w:pPr>
        <w:pStyle w:val="texte"/>
        <w:ind w:left="0" w:firstLine="0"/>
        <w:rPr>
          <w:rFonts w:asciiTheme="minorHAnsi" w:hAnsiTheme="minorHAnsi" w:cstheme="minorHAnsi"/>
          <w:b/>
          <w:bCs/>
          <w:u w:val="single"/>
        </w:rPr>
      </w:pPr>
      <w:r w:rsidRPr="007E5C51">
        <w:rPr>
          <w:rFonts w:asciiTheme="minorHAnsi" w:hAnsiTheme="minorHAnsi" w:cstheme="minorHAnsi"/>
          <w:b/>
          <w:bCs/>
          <w:u w:val="single"/>
        </w:rPr>
        <w:lastRenderedPageBreak/>
        <w:t xml:space="preserve">CHAPITRE </w:t>
      </w:r>
      <w:r w:rsidR="005C0735">
        <w:rPr>
          <w:rFonts w:asciiTheme="minorHAnsi" w:hAnsiTheme="minorHAnsi" w:cstheme="minorHAnsi"/>
          <w:b/>
          <w:bCs/>
          <w:u w:val="single"/>
        </w:rPr>
        <w:t>4</w:t>
      </w:r>
      <w:r w:rsidRPr="007E5C51">
        <w:rPr>
          <w:rFonts w:asciiTheme="minorHAnsi" w:hAnsiTheme="minorHAnsi" w:cstheme="minorHAnsi"/>
          <w:b/>
          <w:bCs/>
          <w:u w:val="single"/>
        </w:rPr>
        <w:t xml:space="preserve"> – RESPECT DE L’ENVIRONNEMENT</w:t>
      </w:r>
      <w:r>
        <w:rPr>
          <w:rFonts w:asciiTheme="minorHAnsi" w:hAnsiTheme="minorHAnsi" w:cstheme="minorHAnsi"/>
          <w:b/>
          <w:bCs/>
          <w:u w:val="single"/>
        </w:rPr>
        <w:t xml:space="preserve"> (1</w:t>
      </w:r>
      <w:r w:rsidR="000F1CC9">
        <w:rPr>
          <w:rFonts w:asciiTheme="minorHAnsi" w:hAnsiTheme="minorHAnsi" w:cstheme="minorHAnsi"/>
          <w:b/>
          <w:bCs/>
          <w:u w:val="single"/>
        </w:rPr>
        <w:t>0</w:t>
      </w:r>
      <w:r>
        <w:rPr>
          <w:rFonts w:asciiTheme="minorHAnsi" w:hAnsiTheme="minorHAnsi" w:cstheme="minorHAnsi"/>
          <w:b/>
          <w:bCs/>
          <w:u w:val="single"/>
        </w:rPr>
        <w:t xml:space="preserve"> points)</w:t>
      </w:r>
    </w:p>
    <w:p w:rsidR="003A3579" w:rsidRPr="00114FE8" w:rsidRDefault="003A3579" w:rsidP="003A3579">
      <w:pPr>
        <w:pStyle w:val="texte"/>
        <w:numPr>
          <w:ilvl w:val="0"/>
          <w:numId w:val="23"/>
        </w:numPr>
        <w:rPr>
          <w:rFonts w:asciiTheme="minorHAnsi" w:hAnsiTheme="minorHAnsi" w:cstheme="minorHAnsi"/>
          <w:b/>
        </w:rPr>
      </w:pPr>
      <w:r>
        <w:rPr>
          <w:rFonts w:asciiTheme="minorHAnsi" w:hAnsiTheme="minorHAnsi" w:cstheme="minorHAnsi"/>
          <w:b/>
        </w:rPr>
        <w:t xml:space="preserve">Organisation </w:t>
      </w:r>
      <w:r>
        <w:rPr>
          <w:rFonts w:asciiTheme="minorHAnsi" w:hAnsiTheme="minorHAnsi" w:cstheme="minorHAnsi"/>
          <w:b/>
        </w:rPr>
        <w:t>environnementale du chantier (4</w:t>
      </w:r>
      <w:r>
        <w:rPr>
          <w:rFonts w:asciiTheme="minorHAnsi" w:hAnsiTheme="minorHAnsi" w:cstheme="minorHAnsi"/>
          <w:b/>
        </w:rPr>
        <w:t xml:space="preserve"> points)</w:t>
      </w:r>
    </w:p>
    <w:p w:rsidR="003A3579" w:rsidRDefault="003A3579" w:rsidP="003A3579">
      <w:pPr>
        <w:pStyle w:val="texte"/>
        <w:ind w:left="0" w:firstLine="0"/>
        <w:rPr>
          <w:rFonts w:asciiTheme="minorHAnsi" w:hAnsiTheme="minorHAnsi" w:cstheme="minorHAnsi"/>
        </w:rPr>
      </w:pPr>
      <w:r w:rsidRPr="007E5C51">
        <w:rPr>
          <w:rFonts w:asciiTheme="minorHAnsi" w:hAnsiTheme="minorHAnsi" w:cstheme="minorHAnsi"/>
        </w:rPr>
        <w:t>L’entreprise précisera les moyens spécifiques qu’elle prévoit pour la protection de l’environnement (types d’installations prévues, procédures de mise en place, moyens de contrôles</w:t>
      </w:r>
      <w:r>
        <w:rPr>
          <w:rFonts w:asciiTheme="minorHAnsi" w:hAnsiTheme="minorHAnsi" w:cstheme="minorHAnsi"/>
        </w:rPr>
        <w:t>, points d’arrêts)</w:t>
      </w:r>
      <w:r w:rsidRPr="007E5C51">
        <w:rPr>
          <w:rFonts w:asciiTheme="minorHAnsi" w:hAnsiTheme="minorHAnsi" w:cstheme="minorHAnsi"/>
        </w:rPr>
        <w:t xml:space="preserve"> sur toutes les actions environnementales</w:t>
      </w:r>
      <w:r>
        <w:rPr>
          <w:rFonts w:asciiTheme="minorHAnsi" w:hAnsiTheme="minorHAnsi" w:cstheme="minorHAnsi"/>
        </w:rPr>
        <w:t>, en particulier :</w:t>
      </w:r>
    </w:p>
    <w:p w:rsidR="003A3579" w:rsidRPr="006A3A71" w:rsidRDefault="003A3579" w:rsidP="003A3579">
      <w:pPr>
        <w:pStyle w:val="texte"/>
        <w:numPr>
          <w:ilvl w:val="0"/>
          <w:numId w:val="22"/>
        </w:numPr>
        <w:rPr>
          <w:rFonts w:asciiTheme="minorHAnsi" w:hAnsiTheme="minorHAnsi" w:cstheme="minorHAnsi"/>
        </w:rPr>
      </w:pPr>
      <w:r>
        <w:rPr>
          <w:rFonts w:asciiTheme="minorHAnsi" w:hAnsiTheme="minorHAnsi" w:cstheme="minorHAnsi"/>
        </w:rPr>
        <w:t>Pollution de l’eau et des sols et g</w:t>
      </w:r>
      <w:r w:rsidRPr="007E7C0A">
        <w:rPr>
          <w:rFonts w:asciiTheme="minorHAnsi" w:hAnsiTheme="minorHAnsi" w:cstheme="minorHAnsi"/>
        </w:rPr>
        <w:t>estion des déchets,</w:t>
      </w:r>
    </w:p>
    <w:p w:rsidR="003A3579" w:rsidRDefault="003A3579" w:rsidP="003A3579">
      <w:pPr>
        <w:pStyle w:val="texte"/>
        <w:numPr>
          <w:ilvl w:val="0"/>
          <w:numId w:val="22"/>
        </w:numPr>
        <w:rPr>
          <w:rFonts w:asciiTheme="minorHAnsi" w:hAnsiTheme="minorHAnsi" w:cstheme="minorHAnsi"/>
        </w:rPr>
      </w:pPr>
      <w:r w:rsidRPr="007E7C0A">
        <w:rPr>
          <w:rFonts w:asciiTheme="minorHAnsi" w:hAnsiTheme="minorHAnsi" w:cstheme="minorHAnsi"/>
        </w:rPr>
        <w:t>Réduction des émissions de poussières,</w:t>
      </w:r>
    </w:p>
    <w:p w:rsidR="003A3579" w:rsidRDefault="003A3579" w:rsidP="003A3579">
      <w:pPr>
        <w:pStyle w:val="texte"/>
        <w:numPr>
          <w:ilvl w:val="0"/>
          <w:numId w:val="22"/>
        </w:numPr>
        <w:rPr>
          <w:rFonts w:asciiTheme="minorHAnsi" w:hAnsiTheme="minorHAnsi" w:cstheme="minorHAnsi"/>
        </w:rPr>
      </w:pPr>
      <w:r w:rsidRPr="007E7C0A">
        <w:rPr>
          <w:rFonts w:asciiTheme="minorHAnsi" w:hAnsiTheme="minorHAnsi" w:cstheme="minorHAnsi"/>
        </w:rPr>
        <w:t>Propreté des voies circulées</w:t>
      </w:r>
      <w:r>
        <w:rPr>
          <w:rFonts w:asciiTheme="minorHAnsi" w:hAnsiTheme="minorHAnsi" w:cstheme="minorHAnsi"/>
        </w:rPr>
        <w:t xml:space="preserve"> le soir et le week-end</w:t>
      </w:r>
      <w:r w:rsidRPr="007E7C0A">
        <w:rPr>
          <w:rFonts w:asciiTheme="minorHAnsi" w:hAnsiTheme="minorHAnsi" w:cstheme="minorHAnsi"/>
        </w:rPr>
        <w:t>,</w:t>
      </w:r>
    </w:p>
    <w:p w:rsidR="003A3579" w:rsidRPr="006A3A71" w:rsidRDefault="003A3579" w:rsidP="003A3579">
      <w:pPr>
        <w:pStyle w:val="texte"/>
        <w:numPr>
          <w:ilvl w:val="0"/>
          <w:numId w:val="22"/>
        </w:numPr>
        <w:rPr>
          <w:rFonts w:asciiTheme="minorHAnsi" w:hAnsiTheme="minorHAnsi" w:cstheme="minorHAnsi"/>
        </w:rPr>
      </w:pPr>
      <w:r w:rsidRPr="006A3A71">
        <w:rPr>
          <w:rFonts w:asciiTheme="minorHAnsi" w:hAnsiTheme="minorHAnsi" w:cstheme="minorHAnsi"/>
        </w:rPr>
        <w:t>Réduction des nuisances sonores,</w:t>
      </w:r>
      <w:r w:rsidRPr="006A3A71">
        <w:rPr>
          <w:rFonts w:asciiTheme="minorHAnsi" w:hAnsiTheme="minorHAnsi" w:cstheme="minorHAnsi"/>
          <w:i/>
        </w:rPr>
        <w:t xml:space="preserve"> </w:t>
      </w:r>
    </w:p>
    <w:p w:rsidR="003A3579" w:rsidRPr="007E5C51" w:rsidRDefault="003A3579" w:rsidP="003A3579">
      <w:pPr>
        <w:pStyle w:val="texte"/>
        <w:numPr>
          <w:ilvl w:val="0"/>
          <w:numId w:val="9"/>
        </w:numPr>
        <w:rPr>
          <w:rFonts w:asciiTheme="minorHAnsi" w:hAnsiTheme="minorHAnsi" w:cstheme="minorHAnsi"/>
        </w:rPr>
      </w:pPr>
      <w:r>
        <w:rPr>
          <w:rFonts w:asciiTheme="minorHAnsi" w:hAnsiTheme="minorHAnsi" w:cstheme="minorHAnsi"/>
        </w:rPr>
        <w:t>1 point par item décrits.</w:t>
      </w:r>
    </w:p>
    <w:p w:rsidR="003A3579" w:rsidRDefault="003A3579" w:rsidP="003A3579">
      <w:pPr>
        <w:pStyle w:val="texte"/>
        <w:numPr>
          <w:ilvl w:val="0"/>
          <w:numId w:val="23"/>
        </w:numPr>
        <w:rPr>
          <w:rFonts w:asciiTheme="minorHAnsi" w:hAnsiTheme="minorHAnsi" w:cstheme="minorHAnsi"/>
          <w:b/>
        </w:rPr>
      </w:pPr>
      <w:r>
        <w:rPr>
          <w:rFonts w:asciiTheme="minorHAnsi" w:hAnsiTheme="minorHAnsi" w:cstheme="minorHAnsi"/>
          <w:b/>
        </w:rPr>
        <w:t>Réalisation des démolitions et des enrochements (6</w:t>
      </w:r>
      <w:r>
        <w:rPr>
          <w:rFonts w:asciiTheme="minorHAnsi" w:hAnsiTheme="minorHAnsi" w:cstheme="minorHAnsi"/>
          <w:b/>
        </w:rPr>
        <w:t xml:space="preserve"> points)</w:t>
      </w:r>
    </w:p>
    <w:p w:rsidR="003A3579" w:rsidRPr="003A3579" w:rsidRDefault="003A3579" w:rsidP="003A3579">
      <w:pPr>
        <w:pStyle w:val="texte"/>
        <w:numPr>
          <w:ilvl w:val="0"/>
          <w:numId w:val="27"/>
        </w:numPr>
        <w:rPr>
          <w:rFonts w:asciiTheme="minorHAnsi" w:hAnsiTheme="minorHAnsi" w:cstheme="minorHAnsi"/>
        </w:rPr>
      </w:pPr>
      <w:r>
        <w:rPr>
          <w:rFonts w:asciiTheme="minorHAnsi" w:hAnsiTheme="minorHAnsi" w:cstheme="minorHAnsi"/>
        </w:rPr>
        <w:t xml:space="preserve">Rideau anti-MES et </w:t>
      </w:r>
      <w:r w:rsidR="006D624B">
        <w:rPr>
          <w:rFonts w:asciiTheme="minorHAnsi" w:hAnsiTheme="minorHAnsi" w:cstheme="minorHAnsi"/>
        </w:rPr>
        <w:t xml:space="preserve">dispositif de </w:t>
      </w:r>
      <w:r>
        <w:rPr>
          <w:rFonts w:asciiTheme="minorHAnsi" w:hAnsiTheme="minorHAnsi" w:cstheme="minorHAnsi"/>
        </w:rPr>
        <w:t>contrôle</w:t>
      </w:r>
      <w:r w:rsidRPr="007E7C0A">
        <w:rPr>
          <w:rFonts w:asciiTheme="minorHAnsi" w:hAnsiTheme="minorHAnsi" w:cstheme="minorHAnsi"/>
        </w:rPr>
        <w:t xml:space="preserve"> </w:t>
      </w:r>
      <w:proofErr w:type="spellStart"/>
      <w:r w:rsidRPr="007E7C0A">
        <w:rPr>
          <w:rFonts w:asciiTheme="minorHAnsi" w:hAnsiTheme="minorHAnsi" w:cstheme="minorHAnsi"/>
        </w:rPr>
        <w:t>des</w:t>
      </w:r>
      <w:proofErr w:type="spellEnd"/>
      <w:r w:rsidRPr="007E7C0A">
        <w:rPr>
          <w:rFonts w:asciiTheme="minorHAnsi" w:hAnsiTheme="minorHAnsi" w:cstheme="minorHAnsi"/>
        </w:rPr>
        <w:t xml:space="preserve"> MES,</w:t>
      </w:r>
    </w:p>
    <w:p w:rsidR="003A3579" w:rsidRDefault="003A3579" w:rsidP="003A3579">
      <w:pPr>
        <w:pStyle w:val="texte"/>
        <w:numPr>
          <w:ilvl w:val="0"/>
          <w:numId w:val="9"/>
        </w:numPr>
        <w:rPr>
          <w:rFonts w:asciiTheme="minorHAnsi" w:hAnsiTheme="minorHAnsi" w:cstheme="minorHAnsi"/>
        </w:rPr>
      </w:pPr>
      <w:r>
        <w:rPr>
          <w:rFonts w:asciiTheme="minorHAnsi" w:hAnsiTheme="minorHAnsi" w:cstheme="minorHAnsi"/>
        </w:rPr>
        <w:t>6</w:t>
      </w:r>
      <w:r w:rsidRPr="006A3A71">
        <w:rPr>
          <w:rFonts w:asciiTheme="minorHAnsi" w:hAnsiTheme="minorHAnsi" w:cstheme="minorHAnsi"/>
        </w:rPr>
        <w:t xml:space="preserve"> points : Description complète de la méthodologie et référence illustrée </w:t>
      </w:r>
      <w:r>
        <w:rPr>
          <w:rFonts w:asciiTheme="minorHAnsi" w:hAnsiTheme="minorHAnsi" w:cstheme="minorHAnsi"/>
        </w:rPr>
        <w:t xml:space="preserve">d’utilisation d’un rideau anti-MES </w:t>
      </w:r>
      <w:r w:rsidR="006D624B">
        <w:rPr>
          <w:rFonts w:asciiTheme="minorHAnsi" w:hAnsiTheme="minorHAnsi" w:cstheme="minorHAnsi"/>
        </w:rPr>
        <w:t xml:space="preserve">fournie </w:t>
      </w:r>
      <w:r w:rsidRPr="006A3A71">
        <w:rPr>
          <w:rFonts w:asciiTheme="minorHAnsi" w:hAnsiTheme="minorHAnsi" w:cstheme="minorHAnsi"/>
        </w:rPr>
        <w:t>;</w:t>
      </w:r>
    </w:p>
    <w:p w:rsidR="003A3579" w:rsidRPr="006A3A71" w:rsidRDefault="003A3579" w:rsidP="003A3579">
      <w:pPr>
        <w:pStyle w:val="texte"/>
        <w:numPr>
          <w:ilvl w:val="0"/>
          <w:numId w:val="9"/>
        </w:numPr>
        <w:rPr>
          <w:rFonts w:asciiTheme="minorHAnsi" w:hAnsiTheme="minorHAnsi" w:cstheme="minorHAnsi"/>
        </w:rPr>
      </w:pPr>
      <w:r>
        <w:rPr>
          <w:rFonts w:asciiTheme="minorHAnsi" w:hAnsiTheme="minorHAnsi" w:cstheme="minorHAnsi"/>
        </w:rPr>
        <w:t>3</w:t>
      </w:r>
      <w:r w:rsidRPr="006A3A71">
        <w:rPr>
          <w:rFonts w:asciiTheme="minorHAnsi" w:hAnsiTheme="minorHAnsi" w:cstheme="minorHAnsi"/>
        </w:rPr>
        <w:t xml:space="preserve"> points : </w:t>
      </w:r>
      <w:r w:rsidR="006D624B">
        <w:rPr>
          <w:rFonts w:asciiTheme="minorHAnsi" w:hAnsiTheme="minorHAnsi" w:cstheme="minorHAnsi"/>
        </w:rPr>
        <w:t>Description incomplète et/ou a</w:t>
      </w:r>
      <w:r w:rsidRPr="006A3A71">
        <w:rPr>
          <w:rFonts w:asciiTheme="minorHAnsi" w:hAnsiTheme="minorHAnsi" w:cstheme="minorHAnsi"/>
        </w:rPr>
        <w:t>bsence de référence </w:t>
      </w:r>
      <w:r w:rsidR="00A04CAE">
        <w:rPr>
          <w:rFonts w:asciiTheme="minorHAnsi" w:hAnsiTheme="minorHAnsi" w:cstheme="minorHAnsi"/>
        </w:rPr>
        <w:t>d’utilisation d’un rideau anti-MES ;</w:t>
      </w:r>
    </w:p>
    <w:p w:rsidR="003A3579" w:rsidRDefault="003A3579" w:rsidP="003A3579">
      <w:pPr>
        <w:pStyle w:val="texte"/>
        <w:numPr>
          <w:ilvl w:val="0"/>
          <w:numId w:val="9"/>
        </w:numPr>
        <w:rPr>
          <w:rFonts w:asciiTheme="minorHAnsi" w:hAnsiTheme="minorHAnsi" w:cstheme="minorHAnsi"/>
        </w:rPr>
      </w:pPr>
      <w:r>
        <w:rPr>
          <w:rFonts w:asciiTheme="minorHAnsi" w:hAnsiTheme="minorHAnsi" w:cstheme="minorHAnsi"/>
        </w:rPr>
        <w:t>0 point : Pas d’élément fourni.</w:t>
      </w:r>
    </w:p>
    <w:p w:rsidR="007E7C0A" w:rsidRPr="005C0735" w:rsidRDefault="007E7C0A" w:rsidP="007E7C0A">
      <w:pPr>
        <w:pStyle w:val="texte"/>
        <w:rPr>
          <w:rFonts w:asciiTheme="minorHAnsi" w:hAnsiTheme="minorHAnsi" w:cstheme="minorHAnsi"/>
          <w:i/>
        </w:rPr>
      </w:pPr>
    </w:p>
    <w:p w:rsidR="00A334CF" w:rsidRDefault="00A334CF" w:rsidP="00A334CF">
      <w:pPr>
        <w:pStyle w:val="texte"/>
        <w:ind w:left="0" w:firstLine="0"/>
        <w:rPr>
          <w:rFonts w:asciiTheme="minorHAnsi" w:hAnsiTheme="minorHAnsi" w:cstheme="minorHAnsi"/>
          <w:b/>
          <w:bCs/>
          <w:u w:val="single"/>
        </w:rPr>
      </w:pPr>
      <w:r w:rsidRPr="007E5C51">
        <w:rPr>
          <w:rFonts w:asciiTheme="minorHAnsi" w:hAnsiTheme="minorHAnsi" w:cstheme="minorHAnsi"/>
          <w:b/>
          <w:bCs/>
          <w:u w:val="single"/>
        </w:rPr>
        <w:t xml:space="preserve">CHAPITRE </w:t>
      </w:r>
      <w:r w:rsidR="005C0735">
        <w:rPr>
          <w:rFonts w:asciiTheme="minorHAnsi" w:hAnsiTheme="minorHAnsi" w:cstheme="minorHAnsi"/>
          <w:b/>
          <w:bCs/>
          <w:u w:val="single"/>
        </w:rPr>
        <w:t>5</w:t>
      </w:r>
      <w:r w:rsidRPr="007E5C51">
        <w:rPr>
          <w:rFonts w:asciiTheme="minorHAnsi" w:hAnsiTheme="minorHAnsi" w:cstheme="minorHAnsi"/>
          <w:b/>
          <w:bCs/>
          <w:u w:val="single"/>
        </w:rPr>
        <w:t xml:space="preserve"> – INSTALLATIONS DE CHANTIER</w:t>
      </w:r>
      <w:r>
        <w:rPr>
          <w:rFonts w:asciiTheme="minorHAnsi" w:hAnsiTheme="minorHAnsi" w:cstheme="minorHAnsi"/>
          <w:b/>
          <w:bCs/>
          <w:u w:val="single"/>
        </w:rPr>
        <w:t xml:space="preserve"> (</w:t>
      </w:r>
      <w:r w:rsidR="003A3579">
        <w:rPr>
          <w:rFonts w:asciiTheme="minorHAnsi" w:hAnsiTheme="minorHAnsi" w:cstheme="minorHAnsi"/>
          <w:b/>
          <w:bCs/>
          <w:u w:val="single"/>
        </w:rPr>
        <w:t>10</w:t>
      </w:r>
      <w:r>
        <w:rPr>
          <w:rFonts w:asciiTheme="minorHAnsi" w:hAnsiTheme="minorHAnsi" w:cstheme="minorHAnsi"/>
          <w:b/>
          <w:bCs/>
          <w:u w:val="single"/>
        </w:rPr>
        <w:t xml:space="preserve"> points)</w:t>
      </w:r>
    </w:p>
    <w:p w:rsidR="00A334CF" w:rsidRPr="00617601" w:rsidRDefault="00A334CF" w:rsidP="00A334CF">
      <w:pPr>
        <w:pStyle w:val="texte"/>
        <w:ind w:left="0" w:firstLine="0"/>
        <w:rPr>
          <w:rFonts w:asciiTheme="minorHAnsi" w:hAnsiTheme="minorHAnsi" w:cstheme="minorHAnsi"/>
          <w:i/>
          <w:iCs/>
          <w:sz w:val="20"/>
          <w:szCs w:val="20"/>
        </w:rPr>
      </w:pPr>
      <w:r w:rsidRPr="00617601">
        <w:rPr>
          <w:rFonts w:asciiTheme="minorHAnsi" w:hAnsiTheme="minorHAnsi" w:cstheme="minorHAnsi"/>
          <w:i/>
          <w:iCs/>
          <w:sz w:val="20"/>
          <w:szCs w:val="20"/>
        </w:rPr>
        <w:t>(</w:t>
      </w:r>
      <w:r>
        <w:rPr>
          <w:rFonts w:asciiTheme="minorHAnsi" w:hAnsiTheme="minorHAnsi" w:cstheme="minorHAnsi"/>
          <w:i/>
          <w:iCs/>
          <w:sz w:val="20"/>
          <w:szCs w:val="20"/>
        </w:rPr>
        <w:t>3</w:t>
      </w:r>
      <w:r w:rsidRPr="00617601">
        <w:rPr>
          <w:rFonts w:asciiTheme="minorHAnsi" w:hAnsiTheme="minorHAnsi" w:cstheme="minorHAnsi"/>
          <w:i/>
          <w:iCs/>
          <w:sz w:val="20"/>
          <w:szCs w:val="20"/>
        </w:rPr>
        <w:t xml:space="preserve"> page</w:t>
      </w:r>
      <w:r>
        <w:rPr>
          <w:rFonts w:asciiTheme="minorHAnsi" w:hAnsiTheme="minorHAnsi" w:cstheme="minorHAnsi"/>
          <w:i/>
          <w:iCs/>
          <w:sz w:val="20"/>
          <w:szCs w:val="20"/>
        </w:rPr>
        <w:t>s</w:t>
      </w:r>
      <w:r w:rsidRPr="00617601">
        <w:rPr>
          <w:rFonts w:asciiTheme="minorHAnsi" w:hAnsiTheme="minorHAnsi" w:cstheme="minorHAnsi"/>
          <w:i/>
          <w:iCs/>
          <w:sz w:val="20"/>
          <w:szCs w:val="20"/>
        </w:rPr>
        <w:t xml:space="preserve"> maximum)</w:t>
      </w:r>
    </w:p>
    <w:p w:rsidR="00A334CF" w:rsidRPr="007E5C51" w:rsidRDefault="00A334CF" w:rsidP="00A334CF">
      <w:pPr>
        <w:pStyle w:val="texte"/>
        <w:ind w:left="193" w:hanging="10"/>
        <w:rPr>
          <w:rFonts w:asciiTheme="minorHAnsi" w:hAnsiTheme="minorHAnsi" w:cstheme="minorHAnsi"/>
        </w:rPr>
      </w:pPr>
      <w:r w:rsidRPr="007E5C51">
        <w:rPr>
          <w:rFonts w:asciiTheme="minorHAnsi" w:hAnsiTheme="minorHAnsi" w:cstheme="minorHAnsi"/>
        </w:rPr>
        <w:t>L’entreprise fournira un plan d’installation de chantier (PIC) qui matérialise les bungalows,</w:t>
      </w:r>
      <w:r w:rsidR="003A3579">
        <w:rPr>
          <w:rFonts w:asciiTheme="minorHAnsi" w:hAnsiTheme="minorHAnsi" w:cstheme="minorHAnsi"/>
        </w:rPr>
        <w:t xml:space="preserve"> les barrières de chantier, le</w:t>
      </w:r>
      <w:r w:rsidRPr="007E5C51">
        <w:rPr>
          <w:rFonts w:asciiTheme="minorHAnsi" w:hAnsiTheme="minorHAnsi" w:cstheme="minorHAnsi"/>
        </w:rPr>
        <w:t xml:space="preserve"> stockage des grues, pelles, </w:t>
      </w:r>
      <w:r w:rsidR="003A3579">
        <w:rPr>
          <w:rFonts w:asciiTheme="minorHAnsi" w:hAnsiTheme="minorHAnsi" w:cstheme="minorHAnsi"/>
        </w:rPr>
        <w:t xml:space="preserve">les zones de stockage </w:t>
      </w:r>
      <w:r w:rsidRPr="007E5C51">
        <w:rPr>
          <w:rFonts w:asciiTheme="minorHAnsi" w:hAnsiTheme="minorHAnsi" w:cstheme="minorHAnsi"/>
        </w:rPr>
        <w:t>matériaux e</w:t>
      </w:r>
      <w:r w:rsidR="003A3579">
        <w:rPr>
          <w:rFonts w:asciiTheme="minorHAnsi" w:hAnsiTheme="minorHAnsi" w:cstheme="minorHAnsi"/>
        </w:rPr>
        <w:t>t matériels</w:t>
      </w:r>
      <w:r w:rsidRPr="007E5C51">
        <w:rPr>
          <w:rFonts w:asciiTheme="minorHAnsi" w:hAnsiTheme="minorHAnsi" w:cstheme="minorHAnsi"/>
        </w:rPr>
        <w:t>, aire de préfabrication et dispositions pour le maintien des circulations piétonnes et véhicules….</w:t>
      </w:r>
    </w:p>
    <w:p w:rsidR="00A334CF" w:rsidRPr="00056494" w:rsidRDefault="00A04CAE" w:rsidP="00A334CF">
      <w:pPr>
        <w:pStyle w:val="texte"/>
        <w:numPr>
          <w:ilvl w:val="0"/>
          <w:numId w:val="9"/>
        </w:numPr>
        <w:rPr>
          <w:rFonts w:asciiTheme="minorHAnsi" w:hAnsiTheme="minorHAnsi" w:cstheme="minorHAnsi"/>
          <w:i/>
        </w:rPr>
      </w:pPr>
      <w:r>
        <w:rPr>
          <w:rFonts w:asciiTheme="minorHAnsi" w:hAnsiTheme="minorHAnsi" w:cstheme="minorHAnsi"/>
          <w:i/>
        </w:rPr>
        <w:t>10</w:t>
      </w:r>
      <w:r w:rsidR="00A334CF" w:rsidRPr="00056494">
        <w:rPr>
          <w:rFonts w:asciiTheme="minorHAnsi" w:hAnsiTheme="minorHAnsi" w:cstheme="minorHAnsi"/>
          <w:i/>
        </w:rPr>
        <w:t xml:space="preserve"> points : Présentation d’un PIC comprenant tous les éléments ci-dessus</w:t>
      </w:r>
      <w:r w:rsidR="003A3579">
        <w:rPr>
          <w:rFonts w:asciiTheme="minorHAnsi" w:hAnsiTheme="minorHAnsi" w:cstheme="minorHAnsi"/>
          <w:i/>
        </w:rPr>
        <w:t> ;</w:t>
      </w:r>
    </w:p>
    <w:p w:rsidR="00A334CF" w:rsidRPr="00056494" w:rsidRDefault="00A04CAE" w:rsidP="00A334CF">
      <w:pPr>
        <w:pStyle w:val="texte"/>
        <w:numPr>
          <w:ilvl w:val="0"/>
          <w:numId w:val="9"/>
        </w:numPr>
        <w:rPr>
          <w:rFonts w:asciiTheme="minorHAnsi" w:hAnsiTheme="minorHAnsi" w:cstheme="minorHAnsi"/>
          <w:i/>
        </w:rPr>
      </w:pPr>
      <w:r>
        <w:rPr>
          <w:rFonts w:asciiTheme="minorHAnsi" w:hAnsiTheme="minorHAnsi" w:cstheme="minorHAnsi"/>
          <w:i/>
        </w:rPr>
        <w:t>5</w:t>
      </w:r>
      <w:r w:rsidR="00A334CF" w:rsidRPr="00056494">
        <w:rPr>
          <w:rFonts w:asciiTheme="minorHAnsi" w:hAnsiTheme="minorHAnsi" w:cstheme="minorHAnsi"/>
          <w:i/>
        </w:rPr>
        <w:t xml:space="preserve"> points : </w:t>
      </w:r>
      <w:r w:rsidR="003A3579">
        <w:rPr>
          <w:rFonts w:asciiTheme="minorHAnsi" w:hAnsiTheme="minorHAnsi" w:cstheme="minorHAnsi"/>
          <w:i/>
        </w:rPr>
        <w:t>Présentation d’un PIC incomplet ;</w:t>
      </w:r>
    </w:p>
    <w:p w:rsidR="00A334CF" w:rsidRDefault="00A334CF" w:rsidP="00073696">
      <w:pPr>
        <w:pStyle w:val="texte"/>
        <w:numPr>
          <w:ilvl w:val="0"/>
          <w:numId w:val="9"/>
        </w:numPr>
        <w:rPr>
          <w:rFonts w:asciiTheme="minorHAnsi" w:hAnsiTheme="minorHAnsi" w:cstheme="minorHAnsi"/>
          <w:i/>
        </w:rPr>
      </w:pPr>
      <w:r w:rsidRPr="00056494">
        <w:rPr>
          <w:rFonts w:asciiTheme="minorHAnsi" w:hAnsiTheme="minorHAnsi" w:cstheme="minorHAnsi"/>
          <w:i/>
        </w:rPr>
        <w:t>0 point :</w:t>
      </w:r>
      <w:r>
        <w:rPr>
          <w:rFonts w:asciiTheme="minorHAnsi" w:hAnsiTheme="minorHAnsi" w:cstheme="minorHAnsi"/>
          <w:i/>
        </w:rPr>
        <w:t xml:space="preserve"> aucun PIC</w:t>
      </w:r>
      <w:r w:rsidRPr="00056494">
        <w:rPr>
          <w:rFonts w:asciiTheme="minorHAnsi" w:hAnsiTheme="minorHAnsi" w:cstheme="minorHAnsi"/>
          <w:i/>
        </w:rPr>
        <w:t xml:space="preserve"> présenté.</w:t>
      </w:r>
    </w:p>
    <w:p w:rsidR="003A3579" w:rsidRPr="00073696" w:rsidRDefault="003A3579" w:rsidP="003A3579">
      <w:pPr>
        <w:pStyle w:val="texte"/>
        <w:ind w:left="543" w:firstLine="0"/>
        <w:rPr>
          <w:rFonts w:asciiTheme="minorHAnsi" w:hAnsiTheme="minorHAnsi" w:cstheme="minorHAnsi"/>
          <w:i/>
        </w:rPr>
      </w:pPr>
    </w:p>
    <w:p w:rsidR="00A334CF" w:rsidRPr="009615C3" w:rsidRDefault="00A334CF" w:rsidP="00A334CF">
      <w:pPr>
        <w:pStyle w:val="texte"/>
        <w:ind w:left="0" w:firstLine="0"/>
        <w:rPr>
          <w:rFonts w:asciiTheme="minorHAnsi" w:hAnsiTheme="minorHAnsi" w:cstheme="minorHAnsi"/>
          <w:b/>
          <w:bCs/>
          <w:u w:val="single"/>
        </w:rPr>
      </w:pPr>
      <w:r w:rsidRPr="007E5C51">
        <w:rPr>
          <w:rFonts w:asciiTheme="minorHAnsi" w:hAnsiTheme="minorHAnsi" w:cstheme="minorHAnsi"/>
          <w:b/>
          <w:bCs/>
          <w:u w:val="single"/>
        </w:rPr>
        <w:t xml:space="preserve">CHAPITRE </w:t>
      </w:r>
      <w:r w:rsidR="005C0735">
        <w:rPr>
          <w:rFonts w:asciiTheme="minorHAnsi" w:hAnsiTheme="minorHAnsi" w:cstheme="minorHAnsi"/>
          <w:b/>
          <w:bCs/>
          <w:u w:val="single"/>
        </w:rPr>
        <w:t>6</w:t>
      </w:r>
      <w:r w:rsidRPr="007E5C51">
        <w:rPr>
          <w:rFonts w:asciiTheme="minorHAnsi" w:hAnsiTheme="minorHAnsi" w:cstheme="minorHAnsi"/>
          <w:b/>
          <w:bCs/>
          <w:u w:val="single"/>
        </w:rPr>
        <w:t xml:space="preserve"> – COHERENCE DU PLANNING</w:t>
      </w:r>
      <w:r>
        <w:rPr>
          <w:rFonts w:asciiTheme="minorHAnsi" w:hAnsiTheme="minorHAnsi" w:cstheme="minorHAnsi"/>
          <w:b/>
          <w:bCs/>
          <w:u w:val="single"/>
        </w:rPr>
        <w:t xml:space="preserve"> (10 points)</w:t>
      </w:r>
    </w:p>
    <w:p w:rsidR="00A334CF" w:rsidRPr="007E5C51" w:rsidRDefault="00A334CF" w:rsidP="00A334CF">
      <w:pPr>
        <w:pStyle w:val="texte"/>
        <w:ind w:left="0" w:firstLine="0"/>
        <w:rPr>
          <w:rFonts w:asciiTheme="minorHAnsi" w:hAnsiTheme="minorHAnsi" w:cstheme="minorHAnsi"/>
        </w:rPr>
      </w:pPr>
      <w:r w:rsidRPr="007E5C51">
        <w:rPr>
          <w:rFonts w:asciiTheme="minorHAnsi" w:hAnsiTheme="minorHAnsi" w:cstheme="minorHAnsi"/>
        </w:rPr>
        <w:t>L’entreprise fournira un planning prévisionnel général, incluant les principales phases de travaux</w:t>
      </w:r>
      <w:r>
        <w:rPr>
          <w:rFonts w:asciiTheme="minorHAnsi" w:hAnsiTheme="minorHAnsi" w:cstheme="minorHAnsi"/>
        </w:rPr>
        <w:t xml:space="preserve"> garantissant la faisabilité des travaux dans le délai contractuel. Ce planning sera formalisé sur une page A3 faisant apparaître uniquement les tâches principales, de manière lisible.</w:t>
      </w:r>
    </w:p>
    <w:p w:rsidR="00A334CF" w:rsidRDefault="00A334CF" w:rsidP="00A334CF">
      <w:pPr>
        <w:pStyle w:val="texte"/>
        <w:ind w:left="193" w:hanging="10"/>
        <w:rPr>
          <w:rFonts w:asciiTheme="minorHAnsi" w:hAnsiTheme="minorHAnsi" w:cstheme="minorHAnsi"/>
        </w:rPr>
      </w:pPr>
      <w:r>
        <w:rPr>
          <w:rFonts w:asciiTheme="minorHAnsi" w:hAnsiTheme="minorHAnsi" w:cstheme="minorHAnsi"/>
        </w:rPr>
        <w:t>L</w:t>
      </w:r>
      <w:r w:rsidRPr="007E5C51">
        <w:rPr>
          <w:rFonts w:asciiTheme="minorHAnsi" w:hAnsiTheme="minorHAnsi" w:cstheme="minorHAnsi"/>
        </w:rPr>
        <w:t>es principales phases de travaux</w:t>
      </w:r>
      <w:r>
        <w:rPr>
          <w:rFonts w:asciiTheme="minorHAnsi" w:hAnsiTheme="minorHAnsi" w:cstheme="minorHAnsi"/>
        </w:rPr>
        <w:t xml:space="preserve"> qui devront apparaître sont :</w:t>
      </w:r>
    </w:p>
    <w:p w:rsidR="00A334CF" w:rsidRDefault="00A334CF" w:rsidP="00A334CF">
      <w:pPr>
        <w:pStyle w:val="texte"/>
        <w:numPr>
          <w:ilvl w:val="0"/>
          <w:numId w:val="11"/>
        </w:numPr>
        <w:rPr>
          <w:rFonts w:asciiTheme="minorHAnsi" w:hAnsiTheme="minorHAnsi" w:cstheme="minorHAnsi"/>
        </w:rPr>
      </w:pPr>
      <w:r>
        <w:rPr>
          <w:rFonts w:asciiTheme="minorHAnsi" w:hAnsiTheme="minorHAnsi" w:cstheme="minorHAnsi"/>
        </w:rPr>
        <w:t>Période de préparation et d’approvisionnement</w:t>
      </w:r>
      <w:r w:rsidR="00A04CAE">
        <w:rPr>
          <w:rFonts w:asciiTheme="minorHAnsi" w:hAnsiTheme="minorHAnsi" w:cstheme="minorHAnsi"/>
        </w:rPr>
        <w:t> ;</w:t>
      </w:r>
    </w:p>
    <w:p w:rsidR="00A04CAE" w:rsidRDefault="00A04CAE" w:rsidP="00A334CF">
      <w:pPr>
        <w:pStyle w:val="texte"/>
        <w:numPr>
          <w:ilvl w:val="0"/>
          <w:numId w:val="11"/>
        </w:numPr>
        <w:rPr>
          <w:rFonts w:asciiTheme="minorHAnsi" w:hAnsiTheme="minorHAnsi" w:cstheme="minorHAnsi"/>
        </w:rPr>
      </w:pPr>
      <w:r>
        <w:rPr>
          <w:rFonts w:asciiTheme="minorHAnsi" w:hAnsiTheme="minorHAnsi" w:cstheme="minorHAnsi"/>
        </w:rPr>
        <w:t>Installations de chantier ;</w:t>
      </w:r>
    </w:p>
    <w:p w:rsidR="00A334CF" w:rsidRDefault="005C0735" w:rsidP="007E7C0A">
      <w:pPr>
        <w:pStyle w:val="texte"/>
        <w:numPr>
          <w:ilvl w:val="0"/>
          <w:numId w:val="11"/>
        </w:numPr>
        <w:rPr>
          <w:rFonts w:asciiTheme="minorHAnsi" w:hAnsiTheme="minorHAnsi" w:cstheme="minorHAnsi"/>
        </w:rPr>
      </w:pPr>
      <w:r>
        <w:rPr>
          <w:rFonts w:asciiTheme="minorHAnsi" w:hAnsiTheme="minorHAnsi" w:cstheme="minorHAnsi"/>
        </w:rPr>
        <w:t xml:space="preserve">Travaux de </w:t>
      </w:r>
      <w:r w:rsidR="007E7C0A" w:rsidRPr="007E7C0A">
        <w:rPr>
          <w:rFonts w:asciiTheme="minorHAnsi" w:hAnsiTheme="minorHAnsi" w:cstheme="minorHAnsi"/>
        </w:rPr>
        <w:t>démolition du quai Ouest et Nord</w:t>
      </w:r>
      <w:r w:rsidR="00A04CAE">
        <w:rPr>
          <w:rFonts w:asciiTheme="minorHAnsi" w:hAnsiTheme="minorHAnsi" w:cstheme="minorHAnsi"/>
        </w:rPr>
        <w:t> ;</w:t>
      </w:r>
    </w:p>
    <w:p w:rsidR="00A04CAE" w:rsidRDefault="00A04CAE" w:rsidP="007E7C0A">
      <w:pPr>
        <w:pStyle w:val="Paragraphedeliste"/>
        <w:numPr>
          <w:ilvl w:val="0"/>
          <w:numId w:val="11"/>
        </w:numPr>
        <w:rPr>
          <w:rFonts w:asciiTheme="minorHAnsi" w:eastAsia="Times New Roman" w:hAnsiTheme="minorHAnsi" w:cstheme="minorHAnsi"/>
        </w:rPr>
      </w:pPr>
      <w:r>
        <w:rPr>
          <w:rFonts w:asciiTheme="minorHAnsi" w:eastAsia="Times New Roman" w:hAnsiTheme="minorHAnsi" w:cstheme="minorHAnsi"/>
        </w:rPr>
        <w:t>Préfabrication ;</w:t>
      </w:r>
    </w:p>
    <w:p w:rsidR="007E7C0A" w:rsidRPr="007E7C0A" w:rsidRDefault="007E7C0A" w:rsidP="007E7C0A">
      <w:pPr>
        <w:pStyle w:val="Paragraphedeliste"/>
        <w:numPr>
          <w:ilvl w:val="0"/>
          <w:numId w:val="11"/>
        </w:numPr>
        <w:rPr>
          <w:rFonts w:asciiTheme="minorHAnsi" w:eastAsia="Times New Roman" w:hAnsiTheme="minorHAnsi" w:cstheme="minorHAnsi"/>
        </w:rPr>
      </w:pPr>
      <w:r>
        <w:rPr>
          <w:rFonts w:asciiTheme="minorHAnsi" w:eastAsia="Times New Roman" w:hAnsiTheme="minorHAnsi" w:cstheme="minorHAnsi"/>
        </w:rPr>
        <w:t xml:space="preserve">Travaux de </w:t>
      </w:r>
      <w:r>
        <w:t xml:space="preserve">reconstruction des quai Nord </w:t>
      </w:r>
      <w:r w:rsidR="00A04CAE">
        <w:t>et Ouest ;</w:t>
      </w:r>
    </w:p>
    <w:p w:rsidR="007E7C0A" w:rsidRPr="007E7C0A" w:rsidRDefault="007E7C0A" w:rsidP="007E7C0A">
      <w:pPr>
        <w:pStyle w:val="Paragraphedeliste"/>
        <w:numPr>
          <w:ilvl w:val="0"/>
          <w:numId w:val="11"/>
        </w:numPr>
        <w:rPr>
          <w:rFonts w:asciiTheme="minorHAnsi" w:eastAsia="Times New Roman" w:hAnsiTheme="minorHAnsi" w:cstheme="minorHAnsi"/>
        </w:rPr>
      </w:pPr>
      <w:r w:rsidRPr="007E7C0A">
        <w:rPr>
          <w:rFonts w:asciiTheme="minorHAnsi" w:hAnsiTheme="minorHAnsi" w:cstheme="minorHAnsi"/>
        </w:rPr>
        <w:t xml:space="preserve">Travaux de </w:t>
      </w:r>
      <w:r w:rsidRPr="007E7C0A">
        <w:rPr>
          <w:rFonts w:asciiTheme="minorHAnsi" w:eastAsia="Times New Roman" w:hAnsiTheme="minorHAnsi" w:cstheme="minorHAnsi"/>
        </w:rPr>
        <w:t>reconstructi</w:t>
      </w:r>
      <w:r w:rsidR="00A04CAE">
        <w:rPr>
          <w:rFonts w:asciiTheme="minorHAnsi" w:eastAsia="Times New Roman" w:hAnsiTheme="minorHAnsi" w:cstheme="minorHAnsi"/>
        </w:rPr>
        <w:t>on d’une poutre de couronnement ;</w:t>
      </w:r>
    </w:p>
    <w:p w:rsidR="007E7C0A" w:rsidRDefault="007E7C0A" w:rsidP="007E7C0A">
      <w:pPr>
        <w:pStyle w:val="Paragraphedeliste"/>
        <w:numPr>
          <w:ilvl w:val="0"/>
          <w:numId w:val="11"/>
        </w:numPr>
        <w:rPr>
          <w:rFonts w:asciiTheme="minorHAnsi" w:eastAsia="Times New Roman" w:hAnsiTheme="minorHAnsi" w:cstheme="minorHAnsi"/>
        </w:rPr>
      </w:pPr>
      <w:r>
        <w:rPr>
          <w:rFonts w:asciiTheme="minorHAnsi" w:eastAsia="Times New Roman" w:hAnsiTheme="minorHAnsi" w:cstheme="minorHAnsi"/>
        </w:rPr>
        <w:lastRenderedPageBreak/>
        <w:t xml:space="preserve">Travaux de </w:t>
      </w:r>
      <w:r w:rsidR="00A04CAE">
        <w:rPr>
          <w:rFonts w:asciiTheme="minorHAnsi" w:eastAsia="Times New Roman" w:hAnsiTheme="minorHAnsi" w:cstheme="minorHAnsi"/>
        </w:rPr>
        <w:t>fourniture et pose d’</w:t>
      </w:r>
      <w:r>
        <w:rPr>
          <w:rFonts w:asciiTheme="minorHAnsi" w:eastAsia="Times New Roman" w:hAnsiTheme="minorHAnsi" w:cstheme="minorHAnsi"/>
        </w:rPr>
        <w:t>e</w:t>
      </w:r>
      <w:r w:rsidRPr="007E7C0A">
        <w:rPr>
          <w:rFonts w:asciiTheme="minorHAnsi" w:eastAsia="Times New Roman" w:hAnsiTheme="minorHAnsi" w:cstheme="minorHAnsi"/>
        </w:rPr>
        <w:t>nrochements</w:t>
      </w:r>
      <w:r w:rsidR="00A04CAE">
        <w:rPr>
          <w:rFonts w:asciiTheme="minorHAnsi" w:eastAsia="Times New Roman" w:hAnsiTheme="minorHAnsi" w:cstheme="minorHAnsi"/>
        </w:rPr>
        <w:t> ;</w:t>
      </w:r>
    </w:p>
    <w:p w:rsidR="00A04CAE" w:rsidRPr="007E7C0A" w:rsidRDefault="00A04CAE" w:rsidP="007E7C0A">
      <w:pPr>
        <w:pStyle w:val="Paragraphedeliste"/>
        <w:numPr>
          <w:ilvl w:val="0"/>
          <w:numId w:val="11"/>
        </w:numPr>
        <w:rPr>
          <w:rFonts w:asciiTheme="minorHAnsi" w:eastAsia="Times New Roman" w:hAnsiTheme="minorHAnsi" w:cstheme="minorHAnsi"/>
        </w:rPr>
      </w:pPr>
      <w:r>
        <w:rPr>
          <w:rFonts w:asciiTheme="minorHAnsi" w:eastAsia="Times New Roman" w:hAnsiTheme="minorHAnsi" w:cstheme="minorHAnsi"/>
        </w:rPr>
        <w:t>Travaux de reprofilage sans apport ;</w:t>
      </w:r>
    </w:p>
    <w:p w:rsidR="007E7C0A" w:rsidRDefault="007E7C0A" w:rsidP="007E7C0A">
      <w:pPr>
        <w:pStyle w:val="Paragraphedeliste"/>
        <w:numPr>
          <w:ilvl w:val="0"/>
          <w:numId w:val="11"/>
        </w:numPr>
        <w:rPr>
          <w:rFonts w:asciiTheme="minorHAnsi" w:eastAsia="Times New Roman" w:hAnsiTheme="minorHAnsi" w:cstheme="minorHAnsi"/>
        </w:rPr>
      </w:pPr>
      <w:r>
        <w:rPr>
          <w:rFonts w:asciiTheme="minorHAnsi" w:hAnsiTheme="minorHAnsi" w:cstheme="minorHAnsi"/>
        </w:rPr>
        <w:t>Travaux de</w:t>
      </w:r>
      <w:r w:rsidRPr="007E7C0A">
        <w:rPr>
          <w:rFonts w:asciiTheme="minorHAnsi" w:eastAsia="Times New Roman" w:hAnsiTheme="minorHAnsi" w:cstheme="minorHAnsi"/>
        </w:rPr>
        <w:t xml:space="preserve"> réalisation des réseaux enterrés</w:t>
      </w:r>
      <w:r w:rsidR="00A04CAE">
        <w:rPr>
          <w:rFonts w:asciiTheme="minorHAnsi" w:eastAsia="Times New Roman" w:hAnsiTheme="minorHAnsi" w:cstheme="minorHAnsi"/>
        </w:rPr>
        <w:t> ;</w:t>
      </w:r>
    </w:p>
    <w:p w:rsidR="00A04CAE" w:rsidRPr="007E7C0A" w:rsidRDefault="00A04CAE" w:rsidP="007E7C0A">
      <w:pPr>
        <w:pStyle w:val="Paragraphedeliste"/>
        <w:numPr>
          <w:ilvl w:val="0"/>
          <w:numId w:val="11"/>
        </w:numPr>
        <w:rPr>
          <w:rFonts w:asciiTheme="minorHAnsi" w:eastAsia="Times New Roman" w:hAnsiTheme="minorHAnsi" w:cstheme="minorHAnsi"/>
        </w:rPr>
      </w:pPr>
      <w:r>
        <w:rPr>
          <w:rFonts w:asciiTheme="minorHAnsi" w:eastAsia="Times New Roman" w:hAnsiTheme="minorHAnsi" w:cstheme="minorHAnsi"/>
        </w:rPr>
        <w:t>Travaux de mise en place des mâts d’éclairage ;</w:t>
      </w:r>
    </w:p>
    <w:p w:rsidR="00A334CF" w:rsidRDefault="00A334CF" w:rsidP="00A334CF">
      <w:pPr>
        <w:pStyle w:val="texte"/>
        <w:numPr>
          <w:ilvl w:val="0"/>
          <w:numId w:val="11"/>
        </w:numPr>
        <w:rPr>
          <w:rFonts w:asciiTheme="minorHAnsi" w:hAnsiTheme="minorHAnsi" w:cstheme="minorHAnsi"/>
        </w:rPr>
      </w:pPr>
      <w:r>
        <w:rPr>
          <w:rFonts w:asciiTheme="minorHAnsi" w:hAnsiTheme="minorHAnsi" w:cstheme="minorHAnsi"/>
        </w:rPr>
        <w:t>Travaux de mise en place du futur</w:t>
      </w:r>
      <w:r w:rsidR="00A04CAE">
        <w:rPr>
          <w:rFonts w:asciiTheme="minorHAnsi" w:hAnsiTheme="minorHAnsi" w:cstheme="minorHAnsi"/>
        </w:rPr>
        <w:t xml:space="preserve"> ponton « </w:t>
      </w:r>
      <w:proofErr w:type="spellStart"/>
      <w:r w:rsidR="00A04CAE">
        <w:rPr>
          <w:rFonts w:asciiTheme="minorHAnsi" w:hAnsiTheme="minorHAnsi" w:cstheme="minorHAnsi"/>
        </w:rPr>
        <w:t>C</w:t>
      </w:r>
      <w:r>
        <w:rPr>
          <w:rFonts w:asciiTheme="minorHAnsi" w:hAnsiTheme="minorHAnsi" w:cstheme="minorHAnsi"/>
        </w:rPr>
        <w:t>ubix</w:t>
      </w:r>
      <w:proofErr w:type="spellEnd"/>
      <w:r w:rsidR="00A04CAE">
        <w:rPr>
          <w:rFonts w:asciiTheme="minorHAnsi" w:hAnsiTheme="minorHAnsi" w:cstheme="minorHAnsi"/>
        </w:rPr>
        <w:t> » ou équivalent ;</w:t>
      </w:r>
    </w:p>
    <w:p w:rsidR="00A334CF" w:rsidRDefault="00A334CF" w:rsidP="00A334CF">
      <w:pPr>
        <w:pStyle w:val="texte"/>
        <w:numPr>
          <w:ilvl w:val="0"/>
          <w:numId w:val="11"/>
        </w:numPr>
        <w:rPr>
          <w:rFonts w:asciiTheme="minorHAnsi" w:hAnsiTheme="minorHAnsi" w:cstheme="minorHAnsi"/>
        </w:rPr>
      </w:pPr>
      <w:r>
        <w:rPr>
          <w:rFonts w:asciiTheme="minorHAnsi" w:hAnsiTheme="minorHAnsi" w:cstheme="minorHAnsi"/>
        </w:rPr>
        <w:t>Travaux de pose des équipements</w:t>
      </w:r>
      <w:r w:rsidR="007E7C0A">
        <w:rPr>
          <w:rFonts w:asciiTheme="minorHAnsi" w:hAnsiTheme="minorHAnsi" w:cstheme="minorHAnsi"/>
        </w:rPr>
        <w:t>.</w:t>
      </w:r>
    </w:p>
    <w:p w:rsidR="00A04CAE" w:rsidRDefault="00A04CAE" w:rsidP="00A04CAE">
      <w:pPr>
        <w:pStyle w:val="texte"/>
        <w:ind w:left="0" w:firstLine="0"/>
        <w:rPr>
          <w:rFonts w:asciiTheme="minorHAnsi" w:hAnsiTheme="minorHAnsi" w:cstheme="minorHAnsi"/>
        </w:rPr>
      </w:pPr>
    </w:p>
    <w:p w:rsidR="00A04CAE" w:rsidRDefault="00A04CAE" w:rsidP="00A04CAE">
      <w:pPr>
        <w:pStyle w:val="texte"/>
        <w:numPr>
          <w:ilvl w:val="0"/>
          <w:numId w:val="9"/>
        </w:numPr>
        <w:rPr>
          <w:rFonts w:asciiTheme="minorHAnsi" w:hAnsiTheme="minorHAnsi" w:cstheme="minorHAnsi"/>
          <w:i/>
        </w:rPr>
      </w:pPr>
      <w:r w:rsidRPr="00A04CAE">
        <w:rPr>
          <w:rFonts w:asciiTheme="minorHAnsi" w:hAnsiTheme="minorHAnsi" w:cstheme="minorHAnsi"/>
          <w:i/>
        </w:rPr>
        <w:t xml:space="preserve">10 points : Planning comprenant </w:t>
      </w:r>
      <w:r w:rsidR="006D624B">
        <w:rPr>
          <w:rFonts w:asciiTheme="minorHAnsi" w:hAnsiTheme="minorHAnsi" w:cstheme="minorHAnsi"/>
          <w:i/>
        </w:rPr>
        <w:t>les</w:t>
      </w:r>
      <w:r w:rsidRPr="00A04CAE">
        <w:rPr>
          <w:rFonts w:asciiTheme="minorHAnsi" w:hAnsiTheme="minorHAnsi" w:cstheme="minorHAnsi"/>
          <w:i/>
        </w:rPr>
        <w:t xml:space="preserve"> tâche</w:t>
      </w:r>
      <w:r w:rsidR="006D624B">
        <w:rPr>
          <w:rFonts w:asciiTheme="minorHAnsi" w:hAnsiTheme="minorHAnsi" w:cstheme="minorHAnsi"/>
          <w:i/>
        </w:rPr>
        <w:t>s</w:t>
      </w:r>
      <w:r w:rsidRPr="00A04CAE">
        <w:rPr>
          <w:rFonts w:asciiTheme="minorHAnsi" w:hAnsiTheme="minorHAnsi" w:cstheme="minorHAnsi"/>
          <w:i/>
        </w:rPr>
        <w:t xml:space="preserve"> décrite</w:t>
      </w:r>
      <w:r w:rsidR="006D624B">
        <w:rPr>
          <w:rFonts w:asciiTheme="minorHAnsi" w:hAnsiTheme="minorHAnsi" w:cstheme="minorHAnsi"/>
          <w:i/>
        </w:rPr>
        <w:t>s ci-dessus ;</w:t>
      </w:r>
    </w:p>
    <w:p w:rsidR="00A04CAE" w:rsidRPr="00A04CAE" w:rsidRDefault="00A04CAE" w:rsidP="00A04CAE">
      <w:pPr>
        <w:pStyle w:val="texte"/>
        <w:numPr>
          <w:ilvl w:val="0"/>
          <w:numId w:val="9"/>
        </w:numPr>
        <w:rPr>
          <w:rFonts w:asciiTheme="minorHAnsi" w:hAnsiTheme="minorHAnsi" w:cstheme="minorHAnsi"/>
          <w:i/>
        </w:rPr>
      </w:pPr>
      <w:r w:rsidRPr="00A04CAE">
        <w:rPr>
          <w:rFonts w:asciiTheme="minorHAnsi" w:hAnsiTheme="minorHAnsi" w:cstheme="minorHAnsi"/>
          <w:i/>
        </w:rPr>
        <w:t>5 points : Planning incomplet ou présentant d’autres tâches que celles demandées</w:t>
      </w:r>
      <w:r w:rsidR="006D624B">
        <w:rPr>
          <w:rFonts w:asciiTheme="minorHAnsi" w:hAnsiTheme="minorHAnsi" w:cstheme="minorHAnsi"/>
          <w:i/>
        </w:rPr>
        <w:t> ;</w:t>
      </w:r>
    </w:p>
    <w:p w:rsidR="00A334CF" w:rsidRDefault="00A04CAE" w:rsidP="00A04CAE">
      <w:pPr>
        <w:pStyle w:val="Paragraphedeliste"/>
        <w:numPr>
          <w:ilvl w:val="0"/>
          <w:numId w:val="9"/>
        </w:numPr>
      </w:pPr>
      <w:r w:rsidRPr="00A04CAE">
        <w:rPr>
          <w:rFonts w:asciiTheme="minorHAnsi" w:hAnsiTheme="minorHAnsi" w:cstheme="minorHAnsi"/>
          <w:i/>
        </w:rPr>
        <w:t>0 point : Absence de planning</w:t>
      </w:r>
      <w:r w:rsidR="006D624B">
        <w:rPr>
          <w:rFonts w:asciiTheme="minorHAnsi" w:hAnsiTheme="minorHAnsi" w:cstheme="minorHAnsi"/>
          <w:i/>
        </w:rPr>
        <w:t> ;</w:t>
      </w:r>
    </w:p>
    <w:p w:rsidR="004C622D" w:rsidRDefault="004C622D"/>
    <w:sectPr w:rsidR="004C622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0C6" w:rsidRDefault="009840C6" w:rsidP="00642BD0">
      <w:pPr>
        <w:spacing w:after="0" w:line="240" w:lineRule="auto"/>
      </w:pPr>
      <w:r>
        <w:separator/>
      </w:r>
    </w:p>
  </w:endnote>
  <w:endnote w:type="continuationSeparator" w:id="0">
    <w:p w:rsidR="009840C6" w:rsidRDefault="009840C6" w:rsidP="00642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0C6" w:rsidRDefault="009840C6" w:rsidP="00642BD0">
      <w:pPr>
        <w:spacing w:after="0" w:line="240" w:lineRule="auto"/>
      </w:pPr>
      <w:r>
        <w:separator/>
      </w:r>
    </w:p>
  </w:footnote>
  <w:footnote w:type="continuationSeparator" w:id="0">
    <w:p w:rsidR="009840C6" w:rsidRDefault="009840C6" w:rsidP="00642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BD0" w:rsidRPr="004F1280" w:rsidRDefault="00642BD0" w:rsidP="00642BD0">
    <w:pPr>
      <w:pStyle w:val="En-tte"/>
      <w:rPr>
        <w:i/>
        <w:iCs/>
        <w:sz w:val="2"/>
        <w:szCs w:val="2"/>
      </w:rPr>
    </w:pPr>
    <w:r w:rsidRPr="003C745F">
      <w:rPr>
        <w:rFonts w:asciiTheme="minorHAnsi" w:hAnsiTheme="minorHAnsi" w:cstheme="minorHAnsi"/>
        <w:i/>
        <w:iCs/>
        <w:sz w:val="16"/>
        <w:szCs w:val="16"/>
      </w:rPr>
      <w:t xml:space="preserve">NOUMEA (98) – </w:t>
    </w:r>
    <w:r>
      <w:rPr>
        <w:rFonts w:asciiTheme="minorHAnsi" w:hAnsiTheme="minorHAnsi" w:cstheme="minorHAnsi"/>
        <w:i/>
        <w:iCs/>
        <w:sz w:val="16"/>
        <w:szCs w:val="16"/>
      </w:rPr>
      <w:t>BASE NAVALE CHALEIX – ILOT BRUN – Darse manœuvre</w:t>
    </w:r>
    <w:r>
      <w:rPr>
        <w:rFonts w:asciiTheme="minorHAnsi" w:hAnsiTheme="minorHAnsi" w:cstheme="minorHAnsi"/>
        <w:i/>
        <w:iCs/>
        <w:sz w:val="16"/>
        <w:szCs w:val="16"/>
      </w:rPr>
      <w:tab/>
      <w:t xml:space="preserve"> Projet n°25036</w:t>
    </w:r>
    <w:r w:rsidRPr="003C745F">
      <w:rPr>
        <w:rFonts w:asciiTheme="minorHAnsi" w:hAnsiTheme="minorHAnsi" w:cstheme="minorHAnsi"/>
        <w:i/>
        <w:iCs/>
        <w:sz w:val="16"/>
        <w:szCs w:val="16"/>
      </w:rPr>
      <w:t xml:space="preserve"> – Cadre Mémoir</w:t>
    </w:r>
    <w:r>
      <w:rPr>
        <w:rFonts w:asciiTheme="minorHAnsi" w:hAnsiTheme="minorHAnsi" w:cstheme="minorHAnsi"/>
        <w:i/>
        <w:iCs/>
        <w:sz w:val="16"/>
        <w:szCs w:val="16"/>
      </w:rPr>
      <w:t>e</w:t>
    </w:r>
    <w:r w:rsidRPr="003C745F">
      <w:rPr>
        <w:rFonts w:asciiTheme="minorHAnsi" w:hAnsiTheme="minorHAnsi" w:cstheme="minorHAnsi"/>
        <w:i/>
        <w:iCs/>
        <w:sz w:val="16"/>
        <w:szCs w:val="16"/>
      </w:rPr>
      <w:t xml:space="preserve"> technique</w:t>
    </w:r>
  </w:p>
  <w:p w:rsidR="00642BD0" w:rsidRDefault="00642B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E9A24EA"/>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u w:val="none"/>
      </w:rPr>
    </w:lvl>
    <w:lvl w:ilvl="2">
      <w:start w:val="1"/>
      <w:numFmt w:val="decimal"/>
      <w:pStyle w:val="Titre3"/>
      <w:lvlText w:val="%1.%2.%3"/>
      <w:legacy w:legacy="1" w:legacySpace="144" w:legacyIndent="0"/>
      <w:lvlJc w:val="left"/>
      <w:rPr>
        <w:sz w:val="24"/>
        <w:szCs w:val="24"/>
        <w:u w:val="none"/>
      </w:rPr>
    </w:lvl>
    <w:lvl w:ilvl="3">
      <w:start w:val="1"/>
      <w:numFmt w:val="decimal"/>
      <w:pStyle w:val="Titre4"/>
      <w:lvlText w:val="%1.%2.%3.%4"/>
      <w:legacy w:legacy="1" w:legacySpace="144" w:legacyIndent="0"/>
      <w:lvlJc w:val="left"/>
      <w:rPr>
        <w:sz w:val="24"/>
        <w:szCs w:val="24"/>
      </w:rPr>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7284962"/>
    <w:multiLevelType w:val="hybridMultilevel"/>
    <w:tmpl w:val="F422541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3AD169B"/>
    <w:multiLevelType w:val="hybridMultilevel"/>
    <w:tmpl w:val="89CE0428"/>
    <w:lvl w:ilvl="0" w:tplc="040C000F">
      <w:start w:val="1"/>
      <w:numFmt w:val="decimal"/>
      <w:lvlText w:val="%1."/>
      <w:lvlJc w:val="left"/>
      <w:pPr>
        <w:ind w:left="1050" w:hanging="360"/>
      </w:pPr>
    </w:lvl>
    <w:lvl w:ilvl="1" w:tplc="040C0019" w:tentative="1">
      <w:start w:val="1"/>
      <w:numFmt w:val="lowerLetter"/>
      <w:lvlText w:val="%2."/>
      <w:lvlJc w:val="left"/>
      <w:pPr>
        <w:ind w:left="1770" w:hanging="360"/>
      </w:pPr>
    </w:lvl>
    <w:lvl w:ilvl="2" w:tplc="040C001B" w:tentative="1">
      <w:start w:val="1"/>
      <w:numFmt w:val="lowerRoman"/>
      <w:lvlText w:val="%3."/>
      <w:lvlJc w:val="right"/>
      <w:pPr>
        <w:ind w:left="2490" w:hanging="180"/>
      </w:pPr>
    </w:lvl>
    <w:lvl w:ilvl="3" w:tplc="040C000F" w:tentative="1">
      <w:start w:val="1"/>
      <w:numFmt w:val="decimal"/>
      <w:lvlText w:val="%4."/>
      <w:lvlJc w:val="left"/>
      <w:pPr>
        <w:ind w:left="3210" w:hanging="360"/>
      </w:pPr>
    </w:lvl>
    <w:lvl w:ilvl="4" w:tplc="040C0019" w:tentative="1">
      <w:start w:val="1"/>
      <w:numFmt w:val="lowerLetter"/>
      <w:lvlText w:val="%5."/>
      <w:lvlJc w:val="left"/>
      <w:pPr>
        <w:ind w:left="3930" w:hanging="360"/>
      </w:pPr>
    </w:lvl>
    <w:lvl w:ilvl="5" w:tplc="040C001B" w:tentative="1">
      <w:start w:val="1"/>
      <w:numFmt w:val="lowerRoman"/>
      <w:lvlText w:val="%6."/>
      <w:lvlJc w:val="right"/>
      <w:pPr>
        <w:ind w:left="4650" w:hanging="180"/>
      </w:pPr>
    </w:lvl>
    <w:lvl w:ilvl="6" w:tplc="040C000F" w:tentative="1">
      <w:start w:val="1"/>
      <w:numFmt w:val="decimal"/>
      <w:lvlText w:val="%7."/>
      <w:lvlJc w:val="left"/>
      <w:pPr>
        <w:ind w:left="5370" w:hanging="360"/>
      </w:pPr>
    </w:lvl>
    <w:lvl w:ilvl="7" w:tplc="040C0019" w:tentative="1">
      <w:start w:val="1"/>
      <w:numFmt w:val="lowerLetter"/>
      <w:lvlText w:val="%8."/>
      <w:lvlJc w:val="left"/>
      <w:pPr>
        <w:ind w:left="6090" w:hanging="360"/>
      </w:pPr>
    </w:lvl>
    <w:lvl w:ilvl="8" w:tplc="040C001B" w:tentative="1">
      <w:start w:val="1"/>
      <w:numFmt w:val="lowerRoman"/>
      <w:lvlText w:val="%9."/>
      <w:lvlJc w:val="right"/>
      <w:pPr>
        <w:ind w:left="6810" w:hanging="180"/>
      </w:pPr>
    </w:lvl>
  </w:abstractNum>
  <w:abstractNum w:abstractNumId="3" w15:restartNumberingAfterBreak="0">
    <w:nsid w:val="165B636F"/>
    <w:multiLevelType w:val="hybridMultilevel"/>
    <w:tmpl w:val="E452B2E0"/>
    <w:lvl w:ilvl="0" w:tplc="040C0001">
      <w:start w:val="1"/>
      <w:numFmt w:val="bullet"/>
      <w:lvlText w:val=""/>
      <w:lvlJc w:val="left"/>
      <w:pPr>
        <w:ind w:left="1068" w:hanging="360"/>
      </w:pPr>
      <w:rPr>
        <w:rFonts w:ascii="Symbol" w:hAnsi="Symbol"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4" w15:restartNumberingAfterBreak="0">
    <w:nsid w:val="18064DFB"/>
    <w:multiLevelType w:val="hybridMultilevel"/>
    <w:tmpl w:val="B8A4FCC0"/>
    <w:lvl w:ilvl="0" w:tplc="990C0B02">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19011C"/>
    <w:multiLevelType w:val="hybridMultilevel"/>
    <w:tmpl w:val="AA200636"/>
    <w:lvl w:ilvl="0" w:tplc="040C000F">
      <w:start w:val="1"/>
      <w:numFmt w:val="decimal"/>
      <w:lvlText w:val="%1."/>
      <w:lvlJc w:val="left"/>
      <w:pPr>
        <w:ind w:left="1050" w:hanging="360"/>
      </w:pPr>
    </w:lvl>
    <w:lvl w:ilvl="1" w:tplc="040C0019" w:tentative="1">
      <w:start w:val="1"/>
      <w:numFmt w:val="lowerLetter"/>
      <w:lvlText w:val="%2."/>
      <w:lvlJc w:val="left"/>
      <w:pPr>
        <w:ind w:left="1770" w:hanging="360"/>
      </w:pPr>
    </w:lvl>
    <w:lvl w:ilvl="2" w:tplc="040C001B" w:tentative="1">
      <w:start w:val="1"/>
      <w:numFmt w:val="lowerRoman"/>
      <w:lvlText w:val="%3."/>
      <w:lvlJc w:val="right"/>
      <w:pPr>
        <w:ind w:left="2490" w:hanging="180"/>
      </w:pPr>
    </w:lvl>
    <w:lvl w:ilvl="3" w:tplc="040C000F" w:tentative="1">
      <w:start w:val="1"/>
      <w:numFmt w:val="decimal"/>
      <w:lvlText w:val="%4."/>
      <w:lvlJc w:val="left"/>
      <w:pPr>
        <w:ind w:left="3210" w:hanging="360"/>
      </w:pPr>
    </w:lvl>
    <w:lvl w:ilvl="4" w:tplc="040C0019" w:tentative="1">
      <w:start w:val="1"/>
      <w:numFmt w:val="lowerLetter"/>
      <w:lvlText w:val="%5."/>
      <w:lvlJc w:val="left"/>
      <w:pPr>
        <w:ind w:left="3930" w:hanging="360"/>
      </w:pPr>
    </w:lvl>
    <w:lvl w:ilvl="5" w:tplc="040C001B" w:tentative="1">
      <w:start w:val="1"/>
      <w:numFmt w:val="lowerRoman"/>
      <w:lvlText w:val="%6."/>
      <w:lvlJc w:val="right"/>
      <w:pPr>
        <w:ind w:left="4650" w:hanging="180"/>
      </w:pPr>
    </w:lvl>
    <w:lvl w:ilvl="6" w:tplc="040C000F" w:tentative="1">
      <w:start w:val="1"/>
      <w:numFmt w:val="decimal"/>
      <w:lvlText w:val="%7."/>
      <w:lvlJc w:val="left"/>
      <w:pPr>
        <w:ind w:left="5370" w:hanging="360"/>
      </w:pPr>
    </w:lvl>
    <w:lvl w:ilvl="7" w:tplc="040C0019" w:tentative="1">
      <w:start w:val="1"/>
      <w:numFmt w:val="lowerLetter"/>
      <w:lvlText w:val="%8."/>
      <w:lvlJc w:val="left"/>
      <w:pPr>
        <w:ind w:left="6090" w:hanging="360"/>
      </w:pPr>
    </w:lvl>
    <w:lvl w:ilvl="8" w:tplc="040C001B" w:tentative="1">
      <w:start w:val="1"/>
      <w:numFmt w:val="lowerRoman"/>
      <w:lvlText w:val="%9."/>
      <w:lvlJc w:val="right"/>
      <w:pPr>
        <w:ind w:left="6810" w:hanging="180"/>
      </w:pPr>
    </w:lvl>
  </w:abstractNum>
  <w:abstractNum w:abstractNumId="6" w15:restartNumberingAfterBreak="0">
    <w:nsid w:val="19631C97"/>
    <w:multiLevelType w:val="hybridMultilevel"/>
    <w:tmpl w:val="6CE6389A"/>
    <w:lvl w:ilvl="0" w:tplc="8B94265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E227F7"/>
    <w:multiLevelType w:val="hybridMultilevel"/>
    <w:tmpl w:val="F9FE2B1A"/>
    <w:lvl w:ilvl="0" w:tplc="80384F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3F656C"/>
    <w:multiLevelType w:val="multilevel"/>
    <w:tmpl w:val="E0BAFB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3E376CA"/>
    <w:multiLevelType w:val="hybridMultilevel"/>
    <w:tmpl w:val="773A62E6"/>
    <w:lvl w:ilvl="0" w:tplc="040C000D">
      <w:start w:val="1"/>
      <w:numFmt w:val="bullet"/>
      <w:lvlText w:val=""/>
      <w:lvlJc w:val="left"/>
      <w:pPr>
        <w:ind w:left="1114" w:hanging="360"/>
      </w:pPr>
      <w:rPr>
        <w:rFonts w:ascii="Wingdings" w:hAnsi="Wingdings" w:hint="default"/>
      </w:rPr>
    </w:lvl>
    <w:lvl w:ilvl="1" w:tplc="040C0003">
      <w:start w:val="1"/>
      <w:numFmt w:val="bullet"/>
      <w:lvlText w:val="o"/>
      <w:lvlJc w:val="left"/>
      <w:pPr>
        <w:ind w:left="1834" w:hanging="360"/>
      </w:pPr>
      <w:rPr>
        <w:rFonts w:ascii="Courier New" w:hAnsi="Courier New" w:cs="Courier New" w:hint="default"/>
      </w:rPr>
    </w:lvl>
    <w:lvl w:ilvl="2" w:tplc="040C0005" w:tentative="1">
      <w:start w:val="1"/>
      <w:numFmt w:val="bullet"/>
      <w:lvlText w:val=""/>
      <w:lvlJc w:val="left"/>
      <w:pPr>
        <w:ind w:left="2554" w:hanging="360"/>
      </w:pPr>
      <w:rPr>
        <w:rFonts w:ascii="Wingdings" w:hAnsi="Wingdings" w:hint="default"/>
      </w:rPr>
    </w:lvl>
    <w:lvl w:ilvl="3" w:tplc="040C0001" w:tentative="1">
      <w:start w:val="1"/>
      <w:numFmt w:val="bullet"/>
      <w:lvlText w:val=""/>
      <w:lvlJc w:val="left"/>
      <w:pPr>
        <w:ind w:left="3274" w:hanging="360"/>
      </w:pPr>
      <w:rPr>
        <w:rFonts w:ascii="Symbol" w:hAnsi="Symbol" w:hint="default"/>
      </w:rPr>
    </w:lvl>
    <w:lvl w:ilvl="4" w:tplc="040C0003" w:tentative="1">
      <w:start w:val="1"/>
      <w:numFmt w:val="bullet"/>
      <w:lvlText w:val="o"/>
      <w:lvlJc w:val="left"/>
      <w:pPr>
        <w:ind w:left="3994" w:hanging="360"/>
      </w:pPr>
      <w:rPr>
        <w:rFonts w:ascii="Courier New" w:hAnsi="Courier New" w:cs="Courier New" w:hint="default"/>
      </w:rPr>
    </w:lvl>
    <w:lvl w:ilvl="5" w:tplc="040C0005" w:tentative="1">
      <w:start w:val="1"/>
      <w:numFmt w:val="bullet"/>
      <w:lvlText w:val=""/>
      <w:lvlJc w:val="left"/>
      <w:pPr>
        <w:ind w:left="4714" w:hanging="360"/>
      </w:pPr>
      <w:rPr>
        <w:rFonts w:ascii="Wingdings" w:hAnsi="Wingdings" w:hint="default"/>
      </w:rPr>
    </w:lvl>
    <w:lvl w:ilvl="6" w:tplc="040C0001" w:tentative="1">
      <w:start w:val="1"/>
      <w:numFmt w:val="bullet"/>
      <w:lvlText w:val=""/>
      <w:lvlJc w:val="left"/>
      <w:pPr>
        <w:ind w:left="5434" w:hanging="360"/>
      </w:pPr>
      <w:rPr>
        <w:rFonts w:ascii="Symbol" w:hAnsi="Symbol" w:hint="default"/>
      </w:rPr>
    </w:lvl>
    <w:lvl w:ilvl="7" w:tplc="040C0003" w:tentative="1">
      <w:start w:val="1"/>
      <w:numFmt w:val="bullet"/>
      <w:lvlText w:val="o"/>
      <w:lvlJc w:val="left"/>
      <w:pPr>
        <w:ind w:left="6154" w:hanging="360"/>
      </w:pPr>
      <w:rPr>
        <w:rFonts w:ascii="Courier New" w:hAnsi="Courier New" w:cs="Courier New" w:hint="default"/>
      </w:rPr>
    </w:lvl>
    <w:lvl w:ilvl="8" w:tplc="040C0005" w:tentative="1">
      <w:start w:val="1"/>
      <w:numFmt w:val="bullet"/>
      <w:lvlText w:val=""/>
      <w:lvlJc w:val="left"/>
      <w:pPr>
        <w:ind w:left="6874" w:hanging="360"/>
      </w:pPr>
      <w:rPr>
        <w:rFonts w:ascii="Wingdings" w:hAnsi="Wingdings" w:hint="default"/>
      </w:rPr>
    </w:lvl>
  </w:abstractNum>
  <w:abstractNum w:abstractNumId="10" w15:restartNumberingAfterBreak="0">
    <w:nsid w:val="28CE1CF1"/>
    <w:multiLevelType w:val="hybridMultilevel"/>
    <w:tmpl w:val="C2C0F6DA"/>
    <w:lvl w:ilvl="0" w:tplc="990C0B02">
      <w:start w:val="1"/>
      <w:numFmt w:val="bullet"/>
      <w:lvlText w:val="-"/>
      <w:lvlJc w:val="left"/>
      <w:pPr>
        <w:ind w:left="1068" w:hanging="360"/>
      </w:pPr>
      <w:rPr>
        <w:rFonts w:ascii="Times New Roman" w:eastAsia="Times New Roman" w:hAnsi="Times New Roman" w:cs="Times New Roman"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11" w15:restartNumberingAfterBreak="0">
    <w:nsid w:val="2D322317"/>
    <w:multiLevelType w:val="hybridMultilevel"/>
    <w:tmpl w:val="8A846BAC"/>
    <w:lvl w:ilvl="0" w:tplc="7500F6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136BF8"/>
    <w:multiLevelType w:val="hybridMultilevel"/>
    <w:tmpl w:val="BE02F92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C67B1A"/>
    <w:multiLevelType w:val="multilevel"/>
    <w:tmpl w:val="E0BAFB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F707B9C"/>
    <w:multiLevelType w:val="hybridMultilevel"/>
    <w:tmpl w:val="50E86E86"/>
    <w:lvl w:ilvl="0" w:tplc="F5160D44">
      <w:start w:val="2"/>
      <w:numFmt w:val="bullet"/>
      <w:lvlText w:val=""/>
      <w:lvlJc w:val="left"/>
      <w:pPr>
        <w:ind w:left="543" w:hanging="360"/>
      </w:pPr>
      <w:rPr>
        <w:rFonts w:ascii="Wingdings" w:eastAsia="Times New Roman" w:hAnsi="Wingdings" w:cstheme="minorHAnsi" w:hint="default"/>
      </w:rPr>
    </w:lvl>
    <w:lvl w:ilvl="1" w:tplc="040C0003" w:tentative="1">
      <w:start w:val="1"/>
      <w:numFmt w:val="bullet"/>
      <w:lvlText w:val="o"/>
      <w:lvlJc w:val="left"/>
      <w:pPr>
        <w:ind w:left="1263" w:hanging="360"/>
      </w:pPr>
      <w:rPr>
        <w:rFonts w:ascii="Courier New" w:hAnsi="Courier New" w:cs="Courier New" w:hint="default"/>
      </w:rPr>
    </w:lvl>
    <w:lvl w:ilvl="2" w:tplc="040C0005" w:tentative="1">
      <w:start w:val="1"/>
      <w:numFmt w:val="bullet"/>
      <w:lvlText w:val=""/>
      <w:lvlJc w:val="left"/>
      <w:pPr>
        <w:ind w:left="1983" w:hanging="360"/>
      </w:pPr>
      <w:rPr>
        <w:rFonts w:ascii="Wingdings" w:hAnsi="Wingdings" w:hint="default"/>
      </w:rPr>
    </w:lvl>
    <w:lvl w:ilvl="3" w:tplc="040C0001" w:tentative="1">
      <w:start w:val="1"/>
      <w:numFmt w:val="bullet"/>
      <w:lvlText w:val=""/>
      <w:lvlJc w:val="left"/>
      <w:pPr>
        <w:ind w:left="2703" w:hanging="360"/>
      </w:pPr>
      <w:rPr>
        <w:rFonts w:ascii="Symbol" w:hAnsi="Symbol" w:hint="default"/>
      </w:rPr>
    </w:lvl>
    <w:lvl w:ilvl="4" w:tplc="040C0003" w:tentative="1">
      <w:start w:val="1"/>
      <w:numFmt w:val="bullet"/>
      <w:lvlText w:val="o"/>
      <w:lvlJc w:val="left"/>
      <w:pPr>
        <w:ind w:left="3423" w:hanging="360"/>
      </w:pPr>
      <w:rPr>
        <w:rFonts w:ascii="Courier New" w:hAnsi="Courier New" w:cs="Courier New" w:hint="default"/>
      </w:rPr>
    </w:lvl>
    <w:lvl w:ilvl="5" w:tplc="040C0005" w:tentative="1">
      <w:start w:val="1"/>
      <w:numFmt w:val="bullet"/>
      <w:lvlText w:val=""/>
      <w:lvlJc w:val="left"/>
      <w:pPr>
        <w:ind w:left="4143" w:hanging="360"/>
      </w:pPr>
      <w:rPr>
        <w:rFonts w:ascii="Wingdings" w:hAnsi="Wingdings" w:hint="default"/>
      </w:rPr>
    </w:lvl>
    <w:lvl w:ilvl="6" w:tplc="040C0001" w:tentative="1">
      <w:start w:val="1"/>
      <w:numFmt w:val="bullet"/>
      <w:lvlText w:val=""/>
      <w:lvlJc w:val="left"/>
      <w:pPr>
        <w:ind w:left="4863" w:hanging="360"/>
      </w:pPr>
      <w:rPr>
        <w:rFonts w:ascii="Symbol" w:hAnsi="Symbol" w:hint="default"/>
      </w:rPr>
    </w:lvl>
    <w:lvl w:ilvl="7" w:tplc="040C0003" w:tentative="1">
      <w:start w:val="1"/>
      <w:numFmt w:val="bullet"/>
      <w:lvlText w:val="o"/>
      <w:lvlJc w:val="left"/>
      <w:pPr>
        <w:ind w:left="5583" w:hanging="360"/>
      </w:pPr>
      <w:rPr>
        <w:rFonts w:ascii="Courier New" w:hAnsi="Courier New" w:cs="Courier New" w:hint="default"/>
      </w:rPr>
    </w:lvl>
    <w:lvl w:ilvl="8" w:tplc="040C0005" w:tentative="1">
      <w:start w:val="1"/>
      <w:numFmt w:val="bullet"/>
      <w:lvlText w:val=""/>
      <w:lvlJc w:val="left"/>
      <w:pPr>
        <w:ind w:left="6303" w:hanging="360"/>
      </w:pPr>
      <w:rPr>
        <w:rFonts w:ascii="Wingdings" w:hAnsi="Wingdings" w:hint="default"/>
      </w:rPr>
    </w:lvl>
  </w:abstractNum>
  <w:abstractNum w:abstractNumId="15" w15:restartNumberingAfterBreak="0">
    <w:nsid w:val="44595B12"/>
    <w:multiLevelType w:val="hybridMultilevel"/>
    <w:tmpl w:val="07ACC27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E4667B"/>
    <w:multiLevelType w:val="hybridMultilevel"/>
    <w:tmpl w:val="CE9AA1F2"/>
    <w:lvl w:ilvl="0" w:tplc="190424C4">
      <w:start w:val="3"/>
      <w:numFmt w:val="bullet"/>
      <w:lvlText w:val="-"/>
      <w:lvlJc w:val="left"/>
      <w:pPr>
        <w:ind w:left="543" w:hanging="360"/>
      </w:pPr>
      <w:rPr>
        <w:rFonts w:ascii="Calibri" w:eastAsia="Times New Roman" w:hAnsi="Calibri" w:cs="Calibri" w:hint="default"/>
      </w:rPr>
    </w:lvl>
    <w:lvl w:ilvl="1" w:tplc="20000003">
      <w:start w:val="1"/>
      <w:numFmt w:val="bullet"/>
      <w:lvlText w:val="o"/>
      <w:lvlJc w:val="left"/>
      <w:pPr>
        <w:ind w:left="1263" w:hanging="360"/>
      </w:pPr>
      <w:rPr>
        <w:rFonts w:ascii="Courier New" w:hAnsi="Courier New" w:cs="Courier New" w:hint="default"/>
      </w:rPr>
    </w:lvl>
    <w:lvl w:ilvl="2" w:tplc="20000005" w:tentative="1">
      <w:start w:val="1"/>
      <w:numFmt w:val="bullet"/>
      <w:lvlText w:val=""/>
      <w:lvlJc w:val="left"/>
      <w:pPr>
        <w:ind w:left="1983" w:hanging="360"/>
      </w:pPr>
      <w:rPr>
        <w:rFonts w:ascii="Wingdings" w:hAnsi="Wingdings" w:hint="default"/>
      </w:rPr>
    </w:lvl>
    <w:lvl w:ilvl="3" w:tplc="20000001" w:tentative="1">
      <w:start w:val="1"/>
      <w:numFmt w:val="bullet"/>
      <w:lvlText w:val=""/>
      <w:lvlJc w:val="left"/>
      <w:pPr>
        <w:ind w:left="2703" w:hanging="360"/>
      </w:pPr>
      <w:rPr>
        <w:rFonts w:ascii="Symbol" w:hAnsi="Symbol" w:hint="default"/>
      </w:rPr>
    </w:lvl>
    <w:lvl w:ilvl="4" w:tplc="20000003" w:tentative="1">
      <w:start w:val="1"/>
      <w:numFmt w:val="bullet"/>
      <w:lvlText w:val="o"/>
      <w:lvlJc w:val="left"/>
      <w:pPr>
        <w:ind w:left="3423" w:hanging="360"/>
      </w:pPr>
      <w:rPr>
        <w:rFonts w:ascii="Courier New" w:hAnsi="Courier New" w:cs="Courier New" w:hint="default"/>
      </w:rPr>
    </w:lvl>
    <w:lvl w:ilvl="5" w:tplc="20000005" w:tentative="1">
      <w:start w:val="1"/>
      <w:numFmt w:val="bullet"/>
      <w:lvlText w:val=""/>
      <w:lvlJc w:val="left"/>
      <w:pPr>
        <w:ind w:left="4143" w:hanging="360"/>
      </w:pPr>
      <w:rPr>
        <w:rFonts w:ascii="Wingdings" w:hAnsi="Wingdings" w:hint="default"/>
      </w:rPr>
    </w:lvl>
    <w:lvl w:ilvl="6" w:tplc="20000001" w:tentative="1">
      <w:start w:val="1"/>
      <w:numFmt w:val="bullet"/>
      <w:lvlText w:val=""/>
      <w:lvlJc w:val="left"/>
      <w:pPr>
        <w:ind w:left="4863" w:hanging="360"/>
      </w:pPr>
      <w:rPr>
        <w:rFonts w:ascii="Symbol" w:hAnsi="Symbol" w:hint="default"/>
      </w:rPr>
    </w:lvl>
    <w:lvl w:ilvl="7" w:tplc="20000003" w:tentative="1">
      <w:start w:val="1"/>
      <w:numFmt w:val="bullet"/>
      <w:lvlText w:val="o"/>
      <w:lvlJc w:val="left"/>
      <w:pPr>
        <w:ind w:left="5583" w:hanging="360"/>
      </w:pPr>
      <w:rPr>
        <w:rFonts w:ascii="Courier New" w:hAnsi="Courier New" w:cs="Courier New" w:hint="default"/>
      </w:rPr>
    </w:lvl>
    <w:lvl w:ilvl="8" w:tplc="20000005" w:tentative="1">
      <w:start w:val="1"/>
      <w:numFmt w:val="bullet"/>
      <w:lvlText w:val=""/>
      <w:lvlJc w:val="left"/>
      <w:pPr>
        <w:ind w:left="6303" w:hanging="360"/>
      </w:pPr>
      <w:rPr>
        <w:rFonts w:ascii="Wingdings" w:hAnsi="Wingdings" w:hint="default"/>
      </w:rPr>
    </w:lvl>
  </w:abstractNum>
  <w:abstractNum w:abstractNumId="17" w15:restartNumberingAfterBreak="0">
    <w:nsid w:val="544F143D"/>
    <w:multiLevelType w:val="hybridMultilevel"/>
    <w:tmpl w:val="1840942E"/>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8" w15:restartNumberingAfterBreak="0">
    <w:nsid w:val="59387E1D"/>
    <w:multiLevelType w:val="hybridMultilevel"/>
    <w:tmpl w:val="4168C5D8"/>
    <w:lvl w:ilvl="0" w:tplc="6860AECC">
      <w:start w:val="1"/>
      <w:numFmt w:val="decimal"/>
      <w:lvlText w:val="%1"/>
      <w:lvlJc w:val="left"/>
      <w:pPr>
        <w:ind w:left="1410" w:hanging="360"/>
      </w:pPr>
      <w:rPr>
        <w:rFonts w:hint="default"/>
      </w:rPr>
    </w:lvl>
    <w:lvl w:ilvl="1" w:tplc="040C0019" w:tentative="1">
      <w:start w:val="1"/>
      <w:numFmt w:val="lowerLetter"/>
      <w:lvlText w:val="%2."/>
      <w:lvlJc w:val="left"/>
      <w:pPr>
        <w:ind w:left="2130" w:hanging="360"/>
      </w:pPr>
    </w:lvl>
    <w:lvl w:ilvl="2" w:tplc="040C001B" w:tentative="1">
      <w:start w:val="1"/>
      <w:numFmt w:val="lowerRoman"/>
      <w:lvlText w:val="%3."/>
      <w:lvlJc w:val="right"/>
      <w:pPr>
        <w:ind w:left="2850" w:hanging="180"/>
      </w:pPr>
    </w:lvl>
    <w:lvl w:ilvl="3" w:tplc="040C000F" w:tentative="1">
      <w:start w:val="1"/>
      <w:numFmt w:val="decimal"/>
      <w:lvlText w:val="%4."/>
      <w:lvlJc w:val="left"/>
      <w:pPr>
        <w:ind w:left="3570" w:hanging="360"/>
      </w:pPr>
    </w:lvl>
    <w:lvl w:ilvl="4" w:tplc="040C0019" w:tentative="1">
      <w:start w:val="1"/>
      <w:numFmt w:val="lowerLetter"/>
      <w:lvlText w:val="%5."/>
      <w:lvlJc w:val="left"/>
      <w:pPr>
        <w:ind w:left="4290" w:hanging="360"/>
      </w:pPr>
    </w:lvl>
    <w:lvl w:ilvl="5" w:tplc="040C001B" w:tentative="1">
      <w:start w:val="1"/>
      <w:numFmt w:val="lowerRoman"/>
      <w:lvlText w:val="%6."/>
      <w:lvlJc w:val="right"/>
      <w:pPr>
        <w:ind w:left="5010" w:hanging="180"/>
      </w:pPr>
    </w:lvl>
    <w:lvl w:ilvl="6" w:tplc="040C000F" w:tentative="1">
      <w:start w:val="1"/>
      <w:numFmt w:val="decimal"/>
      <w:lvlText w:val="%7."/>
      <w:lvlJc w:val="left"/>
      <w:pPr>
        <w:ind w:left="5730" w:hanging="360"/>
      </w:pPr>
    </w:lvl>
    <w:lvl w:ilvl="7" w:tplc="040C0019" w:tentative="1">
      <w:start w:val="1"/>
      <w:numFmt w:val="lowerLetter"/>
      <w:lvlText w:val="%8."/>
      <w:lvlJc w:val="left"/>
      <w:pPr>
        <w:ind w:left="6450" w:hanging="360"/>
      </w:pPr>
    </w:lvl>
    <w:lvl w:ilvl="8" w:tplc="040C001B" w:tentative="1">
      <w:start w:val="1"/>
      <w:numFmt w:val="lowerRoman"/>
      <w:lvlText w:val="%9."/>
      <w:lvlJc w:val="right"/>
      <w:pPr>
        <w:ind w:left="7170" w:hanging="180"/>
      </w:pPr>
    </w:lvl>
  </w:abstractNum>
  <w:abstractNum w:abstractNumId="19" w15:restartNumberingAfterBreak="0">
    <w:nsid w:val="5949076B"/>
    <w:multiLevelType w:val="hybridMultilevel"/>
    <w:tmpl w:val="A130408E"/>
    <w:lvl w:ilvl="0" w:tplc="040C0001">
      <w:start w:val="1"/>
      <w:numFmt w:val="bullet"/>
      <w:lvlText w:val=""/>
      <w:lvlJc w:val="left"/>
      <w:pPr>
        <w:ind w:left="1068" w:hanging="360"/>
      </w:pPr>
      <w:rPr>
        <w:rFonts w:ascii="Symbol" w:hAnsi="Symbol"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20" w15:restartNumberingAfterBreak="0">
    <w:nsid w:val="5A4845E6"/>
    <w:multiLevelType w:val="hybridMultilevel"/>
    <w:tmpl w:val="B6C8C84E"/>
    <w:lvl w:ilvl="0" w:tplc="AFB2EC5A">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5E302C45"/>
    <w:multiLevelType w:val="hybridMultilevel"/>
    <w:tmpl w:val="FD3ED8A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660F0CAC"/>
    <w:multiLevelType w:val="hybridMultilevel"/>
    <w:tmpl w:val="A0DEEAFC"/>
    <w:lvl w:ilvl="0" w:tplc="040C0001">
      <w:start w:val="1"/>
      <w:numFmt w:val="bullet"/>
      <w:lvlText w:val=""/>
      <w:lvlJc w:val="left"/>
      <w:pPr>
        <w:ind w:left="1050" w:hanging="360"/>
      </w:pPr>
      <w:rPr>
        <w:rFonts w:ascii="Symbol" w:hAnsi="Symbol" w:hint="default"/>
      </w:rPr>
    </w:lvl>
    <w:lvl w:ilvl="1" w:tplc="040C0019" w:tentative="1">
      <w:start w:val="1"/>
      <w:numFmt w:val="lowerLetter"/>
      <w:lvlText w:val="%2."/>
      <w:lvlJc w:val="left"/>
      <w:pPr>
        <w:ind w:left="1770" w:hanging="360"/>
      </w:pPr>
    </w:lvl>
    <w:lvl w:ilvl="2" w:tplc="040C001B" w:tentative="1">
      <w:start w:val="1"/>
      <w:numFmt w:val="lowerRoman"/>
      <w:lvlText w:val="%3."/>
      <w:lvlJc w:val="right"/>
      <w:pPr>
        <w:ind w:left="2490" w:hanging="180"/>
      </w:pPr>
    </w:lvl>
    <w:lvl w:ilvl="3" w:tplc="040C000F" w:tentative="1">
      <w:start w:val="1"/>
      <w:numFmt w:val="decimal"/>
      <w:lvlText w:val="%4."/>
      <w:lvlJc w:val="left"/>
      <w:pPr>
        <w:ind w:left="3210" w:hanging="360"/>
      </w:pPr>
    </w:lvl>
    <w:lvl w:ilvl="4" w:tplc="040C0019" w:tentative="1">
      <w:start w:val="1"/>
      <w:numFmt w:val="lowerLetter"/>
      <w:lvlText w:val="%5."/>
      <w:lvlJc w:val="left"/>
      <w:pPr>
        <w:ind w:left="3930" w:hanging="360"/>
      </w:pPr>
    </w:lvl>
    <w:lvl w:ilvl="5" w:tplc="040C001B" w:tentative="1">
      <w:start w:val="1"/>
      <w:numFmt w:val="lowerRoman"/>
      <w:lvlText w:val="%6."/>
      <w:lvlJc w:val="right"/>
      <w:pPr>
        <w:ind w:left="4650" w:hanging="180"/>
      </w:pPr>
    </w:lvl>
    <w:lvl w:ilvl="6" w:tplc="040C000F" w:tentative="1">
      <w:start w:val="1"/>
      <w:numFmt w:val="decimal"/>
      <w:lvlText w:val="%7."/>
      <w:lvlJc w:val="left"/>
      <w:pPr>
        <w:ind w:left="5370" w:hanging="360"/>
      </w:pPr>
    </w:lvl>
    <w:lvl w:ilvl="7" w:tplc="040C0019" w:tentative="1">
      <w:start w:val="1"/>
      <w:numFmt w:val="lowerLetter"/>
      <w:lvlText w:val="%8."/>
      <w:lvlJc w:val="left"/>
      <w:pPr>
        <w:ind w:left="6090" w:hanging="360"/>
      </w:pPr>
    </w:lvl>
    <w:lvl w:ilvl="8" w:tplc="040C001B" w:tentative="1">
      <w:start w:val="1"/>
      <w:numFmt w:val="lowerRoman"/>
      <w:lvlText w:val="%9."/>
      <w:lvlJc w:val="right"/>
      <w:pPr>
        <w:ind w:left="6810" w:hanging="180"/>
      </w:pPr>
    </w:lvl>
  </w:abstractNum>
  <w:abstractNum w:abstractNumId="23" w15:restartNumberingAfterBreak="0">
    <w:nsid w:val="66260409"/>
    <w:multiLevelType w:val="hybridMultilevel"/>
    <w:tmpl w:val="D3200A4A"/>
    <w:lvl w:ilvl="0" w:tplc="040C000F">
      <w:start w:val="1"/>
      <w:numFmt w:val="decimal"/>
      <w:lvlText w:val="%1."/>
      <w:lvlJc w:val="left"/>
      <w:pPr>
        <w:ind w:left="1050" w:hanging="360"/>
      </w:pPr>
    </w:lvl>
    <w:lvl w:ilvl="1" w:tplc="040C0019" w:tentative="1">
      <w:start w:val="1"/>
      <w:numFmt w:val="lowerLetter"/>
      <w:lvlText w:val="%2."/>
      <w:lvlJc w:val="left"/>
      <w:pPr>
        <w:ind w:left="1770" w:hanging="360"/>
      </w:pPr>
    </w:lvl>
    <w:lvl w:ilvl="2" w:tplc="040C001B" w:tentative="1">
      <w:start w:val="1"/>
      <w:numFmt w:val="lowerRoman"/>
      <w:lvlText w:val="%3."/>
      <w:lvlJc w:val="right"/>
      <w:pPr>
        <w:ind w:left="2490" w:hanging="180"/>
      </w:pPr>
    </w:lvl>
    <w:lvl w:ilvl="3" w:tplc="040C000F" w:tentative="1">
      <w:start w:val="1"/>
      <w:numFmt w:val="decimal"/>
      <w:lvlText w:val="%4."/>
      <w:lvlJc w:val="left"/>
      <w:pPr>
        <w:ind w:left="3210" w:hanging="360"/>
      </w:pPr>
    </w:lvl>
    <w:lvl w:ilvl="4" w:tplc="040C0019" w:tentative="1">
      <w:start w:val="1"/>
      <w:numFmt w:val="lowerLetter"/>
      <w:lvlText w:val="%5."/>
      <w:lvlJc w:val="left"/>
      <w:pPr>
        <w:ind w:left="3930" w:hanging="360"/>
      </w:pPr>
    </w:lvl>
    <w:lvl w:ilvl="5" w:tplc="040C001B" w:tentative="1">
      <w:start w:val="1"/>
      <w:numFmt w:val="lowerRoman"/>
      <w:lvlText w:val="%6."/>
      <w:lvlJc w:val="right"/>
      <w:pPr>
        <w:ind w:left="4650" w:hanging="180"/>
      </w:pPr>
    </w:lvl>
    <w:lvl w:ilvl="6" w:tplc="040C000F" w:tentative="1">
      <w:start w:val="1"/>
      <w:numFmt w:val="decimal"/>
      <w:lvlText w:val="%7."/>
      <w:lvlJc w:val="left"/>
      <w:pPr>
        <w:ind w:left="5370" w:hanging="360"/>
      </w:pPr>
    </w:lvl>
    <w:lvl w:ilvl="7" w:tplc="040C0019" w:tentative="1">
      <w:start w:val="1"/>
      <w:numFmt w:val="lowerLetter"/>
      <w:lvlText w:val="%8."/>
      <w:lvlJc w:val="left"/>
      <w:pPr>
        <w:ind w:left="6090" w:hanging="360"/>
      </w:pPr>
    </w:lvl>
    <w:lvl w:ilvl="8" w:tplc="040C001B" w:tentative="1">
      <w:start w:val="1"/>
      <w:numFmt w:val="lowerRoman"/>
      <w:lvlText w:val="%9."/>
      <w:lvlJc w:val="right"/>
      <w:pPr>
        <w:ind w:left="6810" w:hanging="180"/>
      </w:pPr>
    </w:lvl>
  </w:abstractNum>
  <w:abstractNum w:abstractNumId="24" w15:restartNumberingAfterBreak="0">
    <w:nsid w:val="6C1F3B33"/>
    <w:multiLevelType w:val="hybridMultilevel"/>
    <w:tmpl w:val="E0082206"/>
    <w:lvl w:ilvl="0" w:tplc="85E04B1C">
      <w:start w:val="3"/>
      <w:numFmt w:val="bullet"/>
      <w:lvlText w:val=""/>
      <w:lvlJc w:val="left"/>
      <w:pPr>
        <w:ind w:left="562" w:hanging="360"/>
      </w:pPr>
      <w:rPr>
        <w:rFonts w:ascii="Wingdings" w:eastAsia="Times New Roman" w:hAnsi="Wingdings" w:cstheme="minorHAnsi" w:hint="default"/>
      </w:rPr>
    </w:lvl>
    <w:lvl w:ilvl="1" w:tplc="040C0003" w:tentative="1">
      <w:start w:val="1"/>
      <w:numFmt w:val="bullet"/>
      <w:lvlText w:val="o"/>
      <w:lvlJc w:val="left"/>
      <w:pPr>
        <w:ind w:left="1282" w:hanging="360"/>
      </w:pPr>
      <w:rPr>
        <w:rFonts w:ascii="Courier New" w:hAnsi="Courier New" w:cs="Courier New" w:hint="default"/>
      </w:rPr>
    </w:lvl>
    <w:lvl w:ilvl="2" w:tplc="040C0005" w:tentative="1">
      <w:start w:val="1"/>
      <w:numFmt w:val="bullet"/>
      <w:lvlText w:val=""/>
      <w:lvlJc w:val="left"/>
      <w:pPr>
        <w:ind w:left="2002" w:hanging="360"/>
      </w:pPr>
      <w:rPr>
        <w:rFonts w:ascii="Wingdings" w:hAnsi="Wingdings" w:hint="default"/>
      </w:rPr>
    </w:lvl>
    <w:lvl w:ilvl="3" w:tplc="040C0001" w:tentative="1">
      <w:start w:val="1"/>
      <w:numFmt w:val="bullet"/>
      <w:lvlText w:val=""/>
      <w:lvlJc w:val="left"/>
      <w:pPr>
        <w:ind w:left="2722" w:hanging="360"/>
      </w:pPr>
      <w:rPr>
        <w:rFonts w:ascii="Symbol" w:hAnsi="Symbol" w:hint="default"/>
      </w:rPr>
    </w:lvl>
    <w:lvl w:ilvl="4" w:tplc="040C0003" w:tentative="1">
      <w:start w:val="1"/>
      <w:numFmt w:val="bullet"/>
      <w:lvlText w:val="o"/>
      <w:lvlJc w:val="left"/>
      <w:pPr>
        <w:ind w:left="3442" w:hanging="360"/>
      </w:pPr>
      <w:rPr>
        <w:rFonts w:ascii="Courier New" w:hAnsi="Courier New" w:cs="Courier New" w:hint="default"/>
      </w:rPr>
    </w:lvl>
    <w:lvl w:ilvl="5" w:tplc="040C0005" w:tentative="1">
      <w:start w:val="1"/>
      <w:numFmt w:val="bullet"/>
      <w:lvlText w:val=""/>
      <w:lvlJc w:val="left"/>
      <w:pPr>
        <w:ind w:left="4162" w:hanging="360"/>
      </w:pPr>
      <w:rPr>
        <w:rFonts w:ascii="Wingdings" w:hAnsi="Wingdings" w:hint="default"/>
      </w:rPr>
    </w:lvl>
    <w:lvl w:ilvl="6" w:tplc="040C0001" w:tentative="1">
      <w:start w:val="1"/>
      <w:numFmt w:val="bullet"/>
      <w:lvlText w:val=""/>
      <w:lvlJc w:val="left"/>
      <w:pPr>
        <w:ind w:left="4882" w:hanging="360"/>
      </w:pPr>
      <w:rPr>
        <w:rFonts w:ascii="Symbol" w:hAnsi="Symbol" w:hint="default"/>
      </w:rPr>
    </w:lvl>
    <w:lvl w:ilvl="7" w:tplc="040C0003" w:tentative="1">
      <w:start w:val="1"/>
      <w:numFmt w:val="bullet"/>
      <w:lvlText w:val="o"/>
      <w:lvlJc w:val="left"/>
      <w:pPr>
        <w:ind w:left="5602" w:hanging="360"/>
      </w:pPr>
      <w:rPr>
        <w:rFonts w:ascii="Courier New" w:hAnsi="Courier New" w:cs="Courier New" w:hint="default"/>
      </w:rPr>
    </w:lvl>
    <w:lvl w:ilvl="8" w:tplc="040C0005" w:tentative="1">
      <w:start w:val="1"/>
      <w:numFmt w:val="bullet"/>
      <w:lvlText w:val=""/>
      <w:lvlJc w:val="left"/>
      <w:pPr>
        <w:ind w:left="6322" w:hanging="360"/>
      </w:pPr>
      <w:rPr>
        <w:rFonts w:ascii="Wingdings" w:hAnsi="Wingdings" w:hint="default"/>
      </w:rPr>
    </w:lvl>
  </w:abstractNum>
  <w:abstractNum w:abstractNumId="25" w15:restartNumberingAfterBreak="0">
    <w:nsid w:val="75004152"/>
    <w:multiLevelType w:val="hybridMultilevel"/>
    <w:tmpl w:val="407C29BC"/>
    <w:lvl w:ilvl="0" w:tplc="040C0001">
      <w:start w:val="1"/>
      <w:numFmt w:val="bullet"/>
      <w:lvlText w:val=""/>
      <w:lvlJc w:val="left"/>
      <w:pPr>
        <w:ind w:left="1068" w:hanging="360"/>
      </w:pPr>
      <w:rPr>
        <w:rFonts w:ascii="Symbol" w:hAnsi="Symbol"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26" w15:restartNumberingAfterBreak="0">
    <w:nsid w:val="7B11177A"/>
    <w:multiLevelType w:val="hybridMultilevel"/>
    <w:tmpl w:val="A8322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11"/>
  </w:num>
  <w:num w:numId="4">
    <w:abstractNumId w:val="5"/>
  </w:num>
  <w:num w:numId="5">
    <w:abstractNumId w:val="24"/>
  </w:num>
  <w:num w:numId="6">
    <w:abstractNumId w:val="9"/>
  </w:num>
  <w:num w:numId="7">
    <w:abstractNumId w:val="13"/>
  </w:num>
  <w:num w:numId="8">
    <w:abstractNumId w:val="8"/>
  </w:num>
  <w:num w:numId="9">
    <w:abstractNumId w:val="14"/>
  </w:num>
  <w:num w:numId="10">
    <w:abstractNumId w:val="2"/>
  </w:num>
  <w:num w:numId="11">
    <w:abstractNumId w:val="16"/>
  </w:num>
  <w:num w:numId="12">
    <w:abstractNumId w:val="0"/>
  </w:num>
  <w:num w:numId="13">
    <w:abstractNumId w:val="12"/>
  </w:num>
  <w:num w:numId="14">
    <w:abstractNumId w:val="15"/>
  </w:num>
  <w:num w:numId="15">
    <w:abstractNumId w:val="7"/>
  </w:num>
  <w:num w:numId="16">
    <w:abstractNumId w:val="4"/>
  </w:num>
  <w:num w:numId="17">
    <w:abstractNumId w:val="20"/>
  </w:num>
  <w:num w:numId="18">
    <w:abstractNumId w:val="22"/>
  </w:num>
  <w:num w:numId="19">
    <w:abstractNumId w:val="19"/>
  </w:num>
  <w:num w:numId="20">
    <w:abstractNumId w:val="3"/>
  </w:num>
  <w:num w:numId="21">
    <w:abstractNumId w:val="6"/>
  </w:num>
  <w:num w:numId="22">
    <w:abstractNumId w:val="25"/>
  </w:num>
  <w:num w:numId="23">
    <w:abstractNumId w:val="18"/>
  </w:num>
  <w:num w:numId="24">
    <w:abstractNumId w:val="26"/>
  </w:num>
  <w:num w:numId="25">
    <w:abstractNumId w:val="17"/>
  </w:num>
  <w:num w:numId="26">
    <w:abstractNumId w:val="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BD0"/>
    <w:rsid w:val="00073696"/>
    <w:rsid w:val="00084E58"/>
    <w:rsid w:val="000F1CC9"/>
    <w:rsid w:val="003A3579"/>
    <w:rsid w:val="003E16BD"/>
    <w:rsid w:val="004148D4"/>
    <w:rsid w:val="00457C53"/>
    <w:rsid w:val="004A33AA"/>
    <w:rsid w:val="004C622D"/>
    <w:rsid w:val="005C0735"/>
    <w:rsid w:val="00642BD0"/>
    <w:rsid w:val="006D624B"/>
    <w:rsid w:val="00756A02"/>
    <w:rsid w:val="007E7C0A"/>
    <w:rsid w:val="00832D88"/>
    <w:rsid w:val="008B49A1"/>
    <w:rsid w:val="00965461"/>
    <w:rsid w:val="009840C6"/>
    <w:rsid w:val="00A04CAE"/>
    <w:rsid w:val="00A334CF"/>
    <w:rsid w:val="00B74D13"/>
    <w:rsid w:val="00CC6DAA"/>
    <w:rsid w:val="00D411E5"/>
    <w:rsid w:val="00E2613F"/>
    <w:rsid w:val="00E534BF"/>
    <w:rsid w:val="00FC1E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36862"/>
  <w15:chartTrackingRefBased/>
  <w15:docId w15:val="{A381F194-2D9D-4E60-854E-D13CC2735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BD0"/>
    <w:pPr>
      <w:spacing w:after="200" w:line="276" w:lineRule="auto"/>
    </w:pPr>
    <w:rPr>
      <w:rFonts w:ascii="Calibri" w:eastAsia="Calibri" w:hAnsi="Calibri" w:cs="Times New Roman"/>
    </w:rPr>
  </w:style>
  <w:style w:type="paragraph" w:styleId="Titre1">
    <w:name w:val="heading 1"/>
    <w:aliases w:val="CHAPITRE,ARTICLE"/>
    <w:basedOn w:val="Normal"/>
    <w:next w:val="Normal"/>
    <w:link w:val="Titre1Car"/>
    <w:uiPriority w:val="9"/>
    <w:qFormat/>
    <w:rsid w:val="004148D4"/>
    <w:pPr>
      <w:keepNext/>
      <w:numPr>
        <w:numId w:val="12"/>
      </w:numPr>
      <w:spacing w:before="600" w:after="480" w:line="240" w:lineRule="auto"/>
      <w:outlineLvl w:val="0"/>
    </w:pPr>
    <w:rPr>
      <w:rFonts w:ascii="Arial" w:eastAsia="Times New Roman" w:hAnsi="Arial"/>
      <w:b/>
      <w:caps/>
      <w:sz w:val="24"/>
      <w:szCs w:val="20"/>
      <w:lang w:val="x-none" w:eastAsia="x-none"/>
    </w:rPr>
  </w:style>
  <w:style w:type="paragraph" w:styleId="Titre2">
    <w:name w:val="heading 2"/>
    <w:basedOn w:val="Normal"/>
    <w:next w:val="Normal"/>
    <w:link w:val="Titre2Car"/>
    <w:uiPriority w:val="9"/>
    <w:qFormat/>
    <w:rsid w:val="004148D4"/>
    <w:pPr>
      <w:keepNext/>
      <w:numPr>
        <w:ilvl w:val="1"/>
        <w:numId w:val="12"/>
      </w:numPr>
      <w:spacing w:before="480" w:after="360" w:line="240" w:lineRule="auto"/>
      <w:outlineLvl w:val="1"/>
    </w:pPr>
    <w:rPr>
      <w:rFonts w:ascii="Arial" w:eastAsia="Times New Roman" w:hAnsi="Arial"/>
      <w:b/>
      <w:sz w:val="24"/>
      <w:szCs w:val="20"/>
      <w:u w:val="single"/>
      <w:lang w:val="x-none" w:eastAsia="x-none"/>
    </w:rPr>
  </w:style>
  <w:style w:type="paragraph" w:styleId="Titre3">
    <w:name w:val="heading 3"/>
    <w:basedOn w:val="Normal"/>
    <w:next w:val="Normal"/>
    <w:link w:val="Titre3Car"/>
    <w:qFormat/>
    <w:rsid w:val="004148D4"/>
    <w:pPr>
      <w:keepNext/>
      <w:numPr>
        <w:ilvl w:val="2"/>
        <w:numId w:val="12"/>
      </w:numPr>
      <w:spacing w:before="360" w:after="240" w:line="240" w:lineRule="auto"/>
      <w:outlineLvl w:val="2"/>
    </w:pPr>
    <w:rPr>
      <w:rFonts w:ascii="Arial" w:eastAsia="Times New Roman" w:hAnsi="Arial"/>
      <w:sz w:val="24"/>
      <w:szCs w:val="20"/>
      <w:u w:val="single"/>
      <w:lang w:val="x-none" w:eastAsia="x-none"/>
    </w:rPr>
  </w:style>
  <w:style w:type="paragraph" w:styleId="Titre4">
    <w:name w:val="heading 4"/>
    <w:basedOn w:val="Normal"/>
    <w:next w:val="Normal"/>
    <w:link w:val="Titre4Car"/>
    <w:uiPriority w:val="9"/>
    <w:qFormat/>
    <w:rsid w:val="004148D4"/>
    <w:pPr>
      <w:keepNext/>
      <w:numPr>
        <w:ilvl w:val="3"/>
        <w:numId w:val="12"/>
      </w:numPr>
      <w:spacing w:before="240" w:after="120" w:line="240" w:lineRule="auto"/>
      <w:outlineLvl w:val="3"/>
    </w:pPr>
    <w:rPr>
      <w:rFonts w:ascii="Arial" w:eastAsia="Times New Roman" w:hAnsi="Arial"/>
      <w:i/>
      <w:sz w:val="24"/>
      <w:szCs w:val="20"/>
      <w:u w:val="single"/>
      <w:lang w:val="x-none" w:eastAsia="x-none"/>
    </w:rPr>
  </w:style>
  <w:style w:type="paragraph" w:styleId="Titre5">
    <w:name w:val="heading 5"/>
    <w:basedOn w:val="Normal"/>
    <w:next w:val="Normal"/>
    <w:link w:val="Titre5Car"/>
    <w:uiPriority w:val="9"/>
    <w:qFormat/>
    <w:rsid w:val="004148D4"/>
    <w:pPr>
      <w:keepNext/>
      <w:numPr>
        <w:ilvl w:val="4"/>
        <w:numId w:val="12"/>
      </w:numPr>
      <w:spacing w:before="240" w:after="120" w:line="240" w:lineRule="auto"/>
      <w:outlineLvl w:val="4"/>
    </w:pPr>
    <w:rPr>
      <w:rFonts w:ascii="Arial" w:eastAsia="Times New Roman" w:hAnsi="Arial"/>
      <w:i/>
      <w:sz w:val="24"/>
      <w:szCs w:val="20"/>
      <w:lang w:val="x-none" w:eastAsia="x-none"/>
    </w:rPr>
  </w:style>
  <w:style w:type="paragraph" w:styleId="Titre6">
    <w:name w:val="heading 6"/>
    <w:basedOn w:val="Normal"/>
    <w:next w:val="Normal"/>
    <w:link w:val="Titre6Car"/>
    <w:uiPriority w:val="9"/>
    <w:qFormat/>
    <w:rsid w:val="004148D4"/>
    <w:pPr>
      <w:keepNext/>
      <w:numPr>
        <w:ilvl w:val="5"/>
        <w:numId w:val="12"/>
      </w:numPr>
      <w:spacing w:before="60" w:after="60" w:line="240" w:lineRule="auto"/>
      <w:outlineLvl w:val="5"/>
    </w:pPr>
    <w:rPr>
      <w:rFonts w:ascii="Arial" w:eastAsia="Times New Roman" w:hAnsi="Arial"/>
      <w:sz w:val="20"/>
      <w:szCs w:val="20"/>
      <w:lang w:val="x-none" w:eastAsia="x-none"/>
    </w:rPr>
  </w:style>
  <w:style w:type="paragraph" w:styleId="Titre7">
    <w:name w:val="heading 7"/>
    <w:basedOn w:val="Normal"/>
    <w:next w:val="Normal"/>
    <w:link w:val="Titre7Car"/>
    <w:uiPriority w:val="9"/>
    <w:qFormat/>
    <w:rsid w:val="004148D4"/>
    <w:pPr>
      <w:numPr>
        <w:ilvl w:val="6"/>
        <w:numId w:val="12"/>
      </w:numPr>
      <w:spacing w:before="240" w:after="60" w:line="240" w:lineRule="auto"/>
      <w:outlineLvl w:val="6"/>
    </w:pPr>
    <w:rPr>
      <w:rFonts w:ascii="Arial" w:eastAsia="Times New Roman" w:hAnsi="Arial"/>
      <w:sz w:val="20"/>
      <w:szCs w:val="20"/>
      <w:lang w:val="x-none" w:eastAsia="x-none"/>
    </w:rPr>
  </w:style>
  <w:style w:type="paragraph" w:styleId="Titre8">
    <w:name w:val="heading 8"/>
    <w:basedOn w:val="Normal"/>
    <w:next w:val="Normal"/>
    <w:link w:val="Titre8Car"/>
    <w:uiPriority w:val="9"/>
    <w:qFormat/>
    <w:rsid w:val="004148D4"/>
    <w:pPr>
      <w:numPr>
        <w:ilvl w:val="7"/>
        <w:numId w:val="12"/>
      </w:numPr>
      <w:spacing w:before="240" w:after="60" w:line="240" w:lineRule="auto"/>
      <w:outlineLvl w:val="7"/>
    </w:pPr>
    <w:rPr>
      <w:rFonts w:ascii="Arial" w:eastAsia="Times New Roman" w:hAnsi="Arial"/>
      <w:i/>
      <w:sz w:val="20"/>
      <w:szCs w:val="20"/>
      <w:lang w:val="x-none" w:eastAsia="x-none"/>
    </w:rPr>
  </w:style>
  <w:style w:type="paragraph" w:styleId="Titre9">
    <w:name w:val="heading 9"/>
    <w:basedOn w:val="Normal"/>
    <w:next w:val="Normal"/>
    <w:link w:val="Titre9Car"/>
    <w:uiPriority w:val="9"/>
    <w:qFormat/>
    <w:rsid w:val="004148D4"/>
    <w:pPr>
      <w:numPr>
        <w:ilvl w:val="8"/>
        <w:numId w:val="12"/>
      </w:numPr>
      <w:spacing w:before="240" w:after="60" w:line="240" w:lineRule="auto"/>
      <w:outlineLvl w:val="8"/>
    </w:pPr>
    <w:rPr>
      <w:rFonts w:ascii="Arial" w:eastAsia="Times New Roman" w:hAnsi="Arial"/>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7">
    <w:name w:val="Grille du tableau7"/>
    <w:basedOn w:val="TableauNormal"/>
    <w:uiPriority w:val="39"/>
    <w:rsid w:val="00642BD0"/>
    <w:pPr>
      <w:suppressAutoHyphens/>
      <w:spacing w:after="0" w:line="240" w:lineRule="auto"/>
    </w:pPr>
    <w:rPr>
      <w:rFonts w:ascii="Thorndale AMT" w:eastAsia="Arial Unicode MS" w:hAnsi="Thorndale AMT" w:cs="Tahoma"/>
      <w:sz w:val="24"/>
      <w:szCs w:val="24"/>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642BD0"/>
    <w:pPr>
      <w:tabs>
        <w:tab w:val="center" w:pos="4536"/>
        <w:tab w:val="right" w:pos="9072"/>
      </w:tabs>
      <w:spacing w:after="0" w:line="240" w:lineRule="auto"/>
    </w:pPr>
  </w:style>
  <w:style w:type="character" w:customStyle="1" w:styleId="En-tteCar">
    <w:name w:val="En-tête Car"/>
    <w:basedOn w:val="Policepardfaut"/>
    <w:link w:val="En-tte"/>
    <w:uiPriority w:val="99"/>
    <w:rsid w:val="00642BD0"/>
    <w:rPr>
      <w:rFonts w:ascii="Calibri" w:eastAsia="Calibri" w:hAnsi="Calibri" w:cs="Times New Roman"/>
    </w:rPr>
  </w:style>
  <w:style w:type="paragraph" w:styleId="Pieddepage">
    <w:name w:val="footer"/>
    <w:basedOn w:val="Normal"/>
    <w:link w:val="PieddepageCar"/>
    <w:uiPriority w:val="99"/>
    <w:unhideWhenUsed/>
    <w:rsid w:val="00642BD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2BD0"/>
    <w:rPr>
      <w:rFonts w:ascii="Calibri" w:eastAsia="Calibri" w:hAnsi="Calibri" w:cs="Times New Roman"/>
    </w:rPr>
  </w:style>
  <w:style w:type="paragraph" w:customStyle="1" w:styleId="texte">
    <w:name w:val="texte"/>
    <w:basedOn w:val="Normal"/>
    <w:rsid w:val="004C622D"/>
    <w:pPr>
      <w:widowControl w:val="0"/>
      <w:spacing w:before="120" w:after="120" w:line="245" w:lineRule="auto"/>
      <w:ind w:left="851" w:firstLine="567"/>
      <w:jc w:val="both"/>
    </w:pPr>
    <w:rPr>
      <w:rFonts w:ascii="Times New Roman" w:eastAsia="Times New Roman" w:hAnsi="Times New Roman"/>
    </w:rPr>
  </w:style>
  <w:style w:type="paragraph" w:styleId="Paragraphedeliste">
    <w:name w:val="List Paragraph"/>
    <w:aliases w:val="Paragraphe de liste1,TITRE 03"/>
    <w:basedOn w:val="Normal"/>
    <w:link w:val="ParagraphedelisteCar"/>
    <w:uiPriority w:val="34"/>
    <w:qFormat/>
    <w:rsid w:val="004C622D"/>
    <w:pPr>
      <w:widowControl w:val="0"/>
      <w:spacing w:before="120" w:after="120" w:line="245" w:lineRule="auto"/>
      <w:ind w:left="720"/>
    </w:pPr>
  </w:style>
  <w:style w:type="character" w:customStyle="1" w:styleId="Titre1Car">
    <w:name w:val="Titre 1 Car"/>
    <w:aliases w:val="CHAPITRE Car,ARTICLE Car"/>
    <w:basedOn w:val="Policepardfaut"/>
    <w:link w:val="Titre1"/>
    <w:uiPriority w:val="9"/>
    <w:rsid w:val="004148D4"/>
    <w:rPr>
      <w:rFonts w:ascii="Arial" w:eastAsia="Times New Roman" w:hAnsi="Arial" w:cs="Times New Roman"/>
      <w:b/>
      <w:caps/>
      <w:sz w:val="24"/>
      <w:szCs w:val="20"/>
      <w:lang w:val="x-none" w:eastAsia="x-none"/>
    </w:rPr>
  </w:style>
  <w:style w:type="character" w:customStyle="1" w:styleId="Titre2Car">
    <w:name w:val="Titre 2 Car"/>
    <w:basedOn w:val="Policepardfaut"/>
    <w:link w:val="Titre2"/>
    <w:uiPriority w:val="9"/>
    <w:rsid w:val="004148D4"/>
    <w:rPr>
      <w:rFonts w:ascii="Arial" w:eastAsia="Times New Roman" w:hAnsi="Arial" w:cs="Times New Roman"/>
      <w:b/>
      <w:sz w:val="24"/>
      <w:szCs w:val="20"/>
      <w:u w:val="single"/>
      <w:lang w:val="x-none" w:eastAsia="x-none"/>
    </w:rPr>
  </w:style>
  <w:style w:type="character" w:customStyle="1" w:styleId="Titre3Car">
    <w:name w:val="Titre 3 Car"/>
    <w:basedOn w:val="Policepardfaut"/>
    <w:link w:val="Titre3"/>
    <w:rsid w:val="004148D4"/>
    <w:rPr>
      <w:rFonts w:ascii="Arial" w:eastAsia="Times New Roman" w:hAnsi="Arial" w:cs="Times New Roman"/>
      <w:sz w:val="24"/>
      <w:szCs w:val="20"/>
      <w:u w:val="single"/>
      <w:lang w:val="x-none" w:eastAsia="x-none"/>
    </w:rPr>
  </w:style>
  <w:style w:type="character" w:customStyle="1" w:styleId="Titre4Car">
    <w:name w:val="Titre 4 Car"/>
    <w:basedOn w:val="Policepardfaut"/>
    <w:link w:val="Titre4"/>
    <w:uiPriority w:val="9"/>
    <w:rsid w:val="004148D4"/>
    <w:rPr>
      <w:rFonts w:ascii="Arial" w:eastAsia="Times New Roman" w:hAnsi="Arial" w:cs="Times New Roman"/>
      <w:i/>
      <w:sz w:val="24"/>
      <w:szCs w:val="20"/>
      <w:u w:val="single"/>
      <w:lang w:val="x-none" w:eastAsia="x-none"/>
    </w:rPr>
  </w:style>
  <w:style w:type="character" w:customStyle="1" w:styleId="Titre5Car">
    <w:name w:val="Titre 5 Car"/>
    <w:basedOn w:val="Policepardfaut"/>
    <w:link w:val="Titre5"/>
    <w:uiPriority w:val="9"/>
    <w:rsid w:val="004148D4"/>
    <w:rPr>
      <w:rFonts w:ascii="Arial" w:eastAsia="Times New Roman" w:hAnsi="Arial" w:cs="Times New Roman"/>
      <w:i/>
      <w:sz w:val="24"/>
      <w:szCs w:val="20"/>
      <w:lang w:val="x-none" w:eastAsia="x-none"/>
    </w:rPr>
  </w:style>
  <w:style w:type="character" w:customStyle="1" w:styleId="Titre6Car">
    <w:name w:val="Titre 6 Car"/>
    <w:basedOn w:val="Policepardfaut"/>
    <w:link w:val="Titre6"/>
    <w:uiPriority w:val="9"/>
    <w:rsid w:val="004148D4"/>
    <w:rPr>
      <w:rFonts w:ascii="Arial" w:eastAsia="Times New Roman" w:hAnsi="Arial" w:cs="Times New Roman"/>
      <w:sz w:val="20"/>
      <w:szCs w:val="20"/>
      <w:lang w:val="x-none" w:eastAsia="x-none"/>
    </w:rPr>
  </w:style>
  <w:style w:type="character" w:customStyle="1" w:styleId="Titre7Car">
    <w:name w:val="Titre 7 Car"/>
    <w:basedOn w:val="Policepardfaut"/>
    <w:link w:val="Titre7"/>
    <w:uiPriority w:val="9"/>
    <w:rsid w:val="004148D4"/>
    <w:rPr>
      <w:rFonts w:ascii="Arial" w:eastAsia="Times New Roman" w:hAnsi="Arial" w:cs="Times New Roman"/>
      <w:sz w:val="20"/>
      <w:szCs w:val="20"/>
      <w:lang w:val="x-none" w:eastAsia="x-none"/>
    </w:rPr>
  </w:style>
  <w:style w:type="character" w:customStyle="1" w:styleId="Titre8Car">
    <w:name w:val="Titre 8 Car"/>
    <w:basedOn w:val="Policepardfaut"/>
    <w:link w:val="Titre8"/>
    <w:uiPriority w:val="9"/>
    <w:rsid w:val="004148D4"/>
    <w:rPr>
      <w:rFonts w:ascii="Arial" w:eastAsia="Times New Roman" w:hAnsi="Arial" w:cs="Times New Roman"/>
      <w:i/>
      <w:sz w:val="20"/>
      <w:szCs w:val="20"/>
      <w:lang w:val="x-none" w:eastAsia="x-none"/>
    </w:rPr>
  </w:style>
  <w:style w:type="character" w:customStyle="1" w:styleId="Titre9Car">
    <w:name w:val="Titre 9 Car"/>
    <w:basedOn w:val="Policepardfaut"/>
    <w:link w:val="Titre9"/>
    <w:uiPriority w:val="9"/>
    <w:rsid w:val="004148D4"/>
    <w:rPr>
      <w:rFonts w:ascii="Arial" w:eastAsia="Times New Roman" w:hAnsi="Arial" w:cs="Times New Roman"/>
      <w:i/>
      <w:sz w:val="18"/>
      <w:szCs w:val="20"/>
      <w:lang w:val="x-none" w:eastAsia="x-none"/>
    </w:rPr>
  </w:style>
  <w:style w:type="character" w:customStyle="1" w:styleId="ParagraphedelisteCar">
    <w:name w:val="Paragraphe de liste Car"/>
    <w:aliases w:val="Paragraphe de liste1 Car,TITRE 03 Car"/>
    <w:link w:val="Paragraphedeliste"/>
    <w:uiPriority w:val="34"/>
    <w:rsid w:val="004148D4"/>
    <w:rPr>
      <w:rFonts w:ascii="Calibri" w:eastAsia="Calibri" w:hAnsi="Calibri" w:cs="Times New Roman"/>
    </w:rPr>
  </w:style>
  <w:style w:type="paragraph" w:styleId="Textedebulles">
    <w:name w:val="Balloon Text"/>
    <w:basedOn w:val="Normal"/>
    <w:link w:val="TextedebullesCar"/>
    <w:uiPriority w:val="99"/>
    <w:semiHidden/>
    <w:unhideWhenUsed/>
    <w:rsid w:val="00D411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411E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1200</Words>
  <Characters>6606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REVEILLARD Juliette TSEF 2CL</dc:creator>
  <cp:keywords/>
  <dc:description/>
  <cp:lastModifiedBy>AQUA Jean-Luc INGE CIVI DEFE HC</cp:lastModifiedBy>
  <cp:revision>3</cp:revision>
  <cp:lastPrinted>2025-09-29T22:55:00Z</cp:lastPrinted>
  <dcterms:created xsi:type="dcterms:W3CDTF">2025-09-29T23:05:00Z</dcterms:created>
  <dcterms:modified xsi:type="dcterms:W3CDTF">2025-09-29T23:51:00Z</dcterms:modified>
</cp:coreProperties>
</file>